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</w:pPr>
      <w:bookmarkStart w:id="0" w:name="page1"/>
      <w:bookmarkEnd w:id="0"/>
      <w:r w:rsidRPr="00E9373F"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  <w:t>МИНИСТЕРСТВО КУЛЬТУРЫ МОСКОВСКОЙ ОБЛАСТИ</w:t>
      </w: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sz w:val="16"/>
          <w:lang w:bidi="ar-SA"/>
        </w:rPr>
      </w:pP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</w:pPr>
      <w:r w:rsidRPr="00E9373F"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  <w:t>АДМИНИСТРАЦИЯ ГОРОДСКОГО ОКРУГА ЛЫТКАРИНО</w:t>
      </w: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sz w:val="16"/>
          <w:lang w:bidi="ar-SA"/>
        </w:rPr>
      </w:pP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</w:pPr>
      <w:r w:rsidRPr="00E9373F"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  <w:t xml:space="preserve">МУНИЦИПАЛЬНОЕ ОБРАЗОВАТЕЛЬНОЕ УЧРЕЖДЕНИЕ </w:t>
      </w: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</w:pPr>
      <w:r w:rsidRPr="00E9373F"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  <w:t xml:space="preserve">ДОПОЛНИТЕЛЬНОГО ОБРАЗОВАНИЯ ДЕТЕЙ «ДЕТСКАЯ МУЗЫКАЛЬНАЯ ШКОЛА» </w:t>
      </w:r>
    </w:p>
    <w:p w:rsidR="00E9373F" w:rsidRPr="00E9373F" w:rsidRDefault="00E9373F" w:rsidP="00E9373F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</w:pPr>
      <w:r w:rsidRPr="00E9373F">
        <w:rPr>
          <w:rFonts w:ascii="Times New Roman" w:eastAsia="Times New Roman" w:hAnsi="Times New Roman" w:cs="Times New Roman"/>
          <w:b/>
          <w:color w:val="auto"/>
          <w:spacing w:val="-12"/>
          <w:lang w:bidi="ar-SA"/>
        </w:rPr>
        <w:t>ГОРОДА ЛЫТКАРИНО МОСКОВСКОЙ ОБЛАСТИ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  <w:t>ДОПОЛНИТЕЛЬНАЯ ПРЕДПРОФЕССИОНАЛЬНАЯ</w:t>
      </w: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  <w:t xml:space="preserve">ОБЩЕОБРАЗОВАТЕЛЬНАЯ ПРОГРАММА </w:t>
      </w: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  <w:t xml:space="preserve">В ОБЛАСТИ МУЗЫКАЛЬНОГО ИСКУССТВА </w:t>
      </w: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6"/>
          <w:szCs w:val="28"/>
          <w:lang w:eastAsia="zh-CN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6"/>
          <w:szCs w:val="28"/>
          <w:lang w:eastAsia="zh-CN" w:bidi="ar-SA"/>
        </w:rPr>
        <w:t>«</w:t>
      </w:r>
      <w:r w:rsidRPr="00E9373F"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 w:bidi="ar-SA"/>
        </w:rPr>
        <w:t>ДУХОВЫЕ И УДАРНЫЕ ИНСТРУМЕНТЫ</w:t>
      </w:r>
      <w:r w:rsidRPr="00E9373F">
        <w:rPr>
          <w:rFonts w:ascii="Times New Roman" w:eastAsia="Calibri" w:hAnsi="Times New Roman" w:cs="Times New Roman"/>
          <w:b/>
          <w:bCs/>
          <w:color w:val="auto"/>
          <w:sz w:val="36"/>
          <w:szCs w:val="28"/>
          <w:lang w:eastAsia="zh-CN" w:bidi="ar-SA"/>
        </w:rPr>
        <w:t>»</w:t>
      </w: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 w:bidi="ar-SA"/>
        </w:rPr>
      </w:pP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 w:bidi="ar-SA"/>
        </w:rPr>
      </w:pP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  <w:t>Предметная область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  <w:r w:rsidRPr="00E9373F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 w:bidi="ar-SA"/>
        </w:rPr>
        <w:t>ПО.01. МУЗЫКАЛЬНОЕ ИСПОЛНИТЕЛЬСТВО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</w:p>
    <w:p w:rsidR="00E9373F" w:rsidRPr="00E9373F" w:rsidRDefault="00E9373F" w:rsidP="00E9373F">
      <w:pPr>
        <w:widowControl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 w:bidi="ar-SA"/>
        </w:rPr>
      </w:pPr>
      <w:r w:rsidRPr="00E9373F">
        <w:rPr>
          <w:rFonts w:ascii="Times New Roman" w:eastAsia="Calibri" w:hAnsi="Times New Roman" w:cs="Times New Roman"/>
          <w:b/>
          <w:sz w:val="32"/>
          <w:szCs w:val="28"/>
          <w:lang w:eastAsia="en-US" w:bidi="ar-SA"/>
        </w:rPr>
        <w:t>ПРОГРАММА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  <w:r w:rsidRPr="00E9373F"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  <w:t>по учебному предмету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ar-SA" w:bidi="ar-SA"/>
        </w:rPr>
      </w:pPr>
    </w:p>
    <w:p w:rsidR="00E9373F" w:rsidRPr="00E9373F" w:rsidRDefault="00E9373F" w:rsidP="00E9373F">
      <w:pPr>
        <w:widowControl/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</w:pPr>
      <w:r w:rsidRPr="00E9373F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 xml:space="preserve">ПО.01.УП.02.АНСАМБЛЬ </w:t>
      </w:r>
    </w:p>
    <w:p w:rsidR="00E9373F" w:rsidRPr="00E9373F" w:rsidRDefault="00E9373F" w:rsidP="00E9373F">
      <w:pPr>
        <w:widowControl/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</w:pPr>
      <w:r w:rsidRPr="00E9373F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(</w:t>
      </w:r>
      <w:r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саксофон</w:t>
      </w:r>
      <w:r w:rsidRPr="00E9373F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 xml:space="preserve">) 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</w:p>
    <w:p w:rsidR="00E9373F" w:rsidRPr="00E9373F" w:rsidRDefault="00D544C6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>Лыткарино  2026</w:t>
      </w:r>
    </w:p>
    <w:p w:rsidR="00E9373F" w:rsidRPr="00E9373F" w:rsidRDefault="00E9373F" w:rsidP="00E9373F">
      <w:pPr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 w:bidi="ar-SA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D544C6" w:rsidRPr="00E9373F" w:rsidTr="007902CE">
        <w:trPr>
          <w:trHeight w:val="1550"/>
          <w:jc w:val="center"/>
        </w:trPr>
        <w:tc>
          <w:tcPr>
            <w:tcW w:w="4468" w:type="dxa"/>
          </w:tcPr>
          <w:p w:rsidR="00D544C6" w:rsidRPr="00631DBA" w:rsidRDefault="00D544C6" w:rsidP="00FA38FE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РАССМОТРЕНО</w:t>
            </w:r>
          </w:p>
          <w:p w:rsidR="00D544C6" w:rsidRPr="00631DBA" w:rsidRDefault="00D544C6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 Методическом Совете </w:t>
            </w:r>
          </w:p>
          <w:p w:rsidR="00D544C6" w:rsidRPr="00631DBA" w:rsidRDefault="00D544C6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>МОУ ДОД «ДМШ»</w:t>
            </w:r>
          </w:p>
          <w:p w:rsidR="00D544C6" w:rsidRPr="00631DBA" w:rsidRDefault="00D544C6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4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04.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6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6</w:t>
            </w:r>
          </w:p>
          <w:p w:rsidR="00D544C6" w:rsidRPr="00631DBA" w:rsidRDefault="00D544C6" w:rsidP="00FA38FE">
            <w:pPr>
              <w:ind w:left="80"/>
              <w:rPr>
                <w:rFonts w:ascii="Times New Roman" w:eastAsia="Times New Roman" w:hAnsi="Times New Roman" w:cs="Times New Roman"/>
                <w:spacing w:val="-16"/>
                <w:sz w:val="28"/>
                <w:lang w:bidi="ar-SA"/>
              </w:rPr>
            </w:pPr>
          </w:p>
        </w:tc>
        <w:tc>
          <w:tcPr>
            <w:tcW w:w="5103" w:type="dxa"/>
          </w:tcPr>
          <w:p w:rsidR="00D544C6" w:rsidRPr="00631DBA" w:rsidRDefault="00D544C6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УТВЕРЖДАЮ</w:t>
            </w:r>
          </w:p>
          <w:p w:rsidR="00D544C6" w:rsidRPr="00631DBA" w:rsidRDefault="00D544C6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>Директор МОУ ДОД «ДМШ»</w:t>
            </w:r>
          </w:p>
          <w:p w:rsidR="00D544C6" w:rsidRPr="00631DBA" w:rsidRDefault="00D544C6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____________ </w:t>
            </w: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Г.И. Бакулина</w:t>
            </w:r>
          </w:p>
          <w:p w:rsidR="00D544C6" w:rsidRPr="00631DBA" w:rsidRDefault="00D544C6" w:rsidP="00FA38FE">
            <w:pPr>
              <w:shd w:val="clear" w:color="auto" w:fill="FFFFFF"/>
              <w:ind w:left="990" w:right="100"/>
              <w:jc w:val="both"/>
              <w:rPr>
                <w:rFonts w:ascii="Times New Roman" w:eastAsia="Times New Roman" w:hAnsi="Times New Roman" w:cs="Times New Roman"/>
                <w:spacing w:val="-16"/>
                <w:sz w:val="28"/>
                <w:lang w:bidi="ar-SA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08.06.2026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года</w:t>
            </w:r>
            <w:r w:rsidRPr="00631DBA">
              <w:rPr>
                <w:rFonts w:ascii="Times New Roman" w:eastAsia="Times New Roman" w:hAnsi="Times New Roman" w:cs="Times New Roman"/>
                <w:spacing w:val="-16"/>
                <w:sz w:val="28"/>
                <w:lang w:bidi="ar-SA"/>
              </w:rPr>
              <w:t xml:space="preserve"> </w:t>
            </w:r>
          </w:p>
        </w:tc>
      </w:tr>
    </w:tbl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E9373F">
        <w:rPr>
          <w:rFonts w:ascii="Times New Roman" w:eastAsia="Calibri" w:hAnsi="Times New Roman" w:cs="Times New Roman"/>
          <w:sz w:val="28"/>
          <w:szCs w:val="28"/>
          <w:lang w:bidi="ar-SA"/>
        </w:rPr>
        <w:t>Составитель:</w:t>
      </w:r>
      <w:r w:rsidRPr="00E9373F">
        <w:rPr>
          <w:rFonts w:ascii="Times New Roman" w:eastAsia="Calibri" w:hAnsi="Times New Roman" w:cs="Times New Roman"/>
          <w:b/>
          <w:sz w:val="28"/>
          <w:szCs w:val="28"/>
          <w:lang w:bidi="ar-SA"/>
        </w:rPr>
        <w:t xml:space="preserve"> </w:t>
      </w:r>
      <w:r w:rsidR="001E5E22">
        <w:rPr>
          <w:rFonts w:ascii="Times New Roman" w:eastAsia="Calibri" w:hAnsi="Times New Roman" w:cs="Times New Roman"/>
          <w:sz w:val="28"/>
          <w:szCs w:val="28"/>
          <w:lang w:bidi="ar-SA"/>
        </w:rPr>
        <w:t>Скрипниченко А.Н.</w:t>
      </w:r>
      <w:r w:rsidRPr="00E9373F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r w:rsidR="001E5E22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преподаватель по саксофону </w:t>
      </w:r>
      <w:r w:rsidRPr="00E9373F">
        <w:rPr>
          <w:rFonts w:ascii="Times New Roman" w:eastAsia="Calibri" w:hAnsi="Times New Roman" w:cs="Times New Roman"/>
          <w:sz w:val="28"/>
          <w:szCs w:val="28"/>
          <w:lang w:bidi="ar-SA"/>
        </w:rPr>
        <w:t>Муниципального образовательного учреждения дополнительного образования детей «Детская музыкальная школа» городского округ</w:t>
      </w:r>
      <w:r w:rsidR="001E5E22">
        <w:rPr>
          <w:rFonts w:ascii="Times New Roman" w:eastAsia="Calibri" w:hAnsi="Times New Roman" w:cs="Times New Roman"/>
          <w:sz w:val="28"/>
          <w:szCs w:val="28"/>
          <w:lang w:bidi="ar-SA"/>
        </w:rPr>
        <w:t>а Лыткарино Московской области</w:t>
      </w:r>
    </w:p>
    <w:p w:rsidR="00E9373F" w:rsidRPr="00E9373F" w:rsidRDefault="00E9373F" w:rsidP="00E9373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373F" w:rsidRPr="00E9373F" w:rsidRDefault="00E9373F" w:rsidP="00E9373F">
      <w:pPr>
        <w:widowControl/>
        <w:spacing w:line="360" w:lineRule="auto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en-US" w:bidi="ar-SA"/>
        </w:rPr>
      </w:pPr>
      <w:r w:rsidRPr="00E9373F">
        <w:rPr>
          <w:rFonts w:ascii="Times New Roman" w:eastAsia="SimSun" w:hAnsi="Times New Roman" w:cs="Times New Roman"/>
          <w:color w:val="auto"/>
          <w:sz w:val="28"/>
          <w:szCs w:val="28"/>
          <w:lang w:eastAsia="en-US" w:bidi="ar-SA"/>
        </w:rPr>
        <w:t>Рецензент:</w:t>
      </w:r>
    </w:p>
    <w:p w:rsidR="00651922" w:rsidRPr="00877250" w:rsidRDefault="00E9373F" w:rsidP="00E9373F">
      <w:pPr>
        <w:ind w:right="53" w:firstLine="567"/>
        <w:rPr>
          <w:rFonts w:ascii="Times New Roman" w:hAnsi="Times New Roman" w:cs="Times New Roman"/>
        </w:rPr>
      </w:pPr>
      <w:r w:rsidRPr="00E9373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 w:type="page"/>
      </w:r>
    </w:p>
    <w:p w:rsidR="00651922" w:rsidRPr="00877250" w:rsidRDefault="00197D2F" w:rsidP="00744159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center"/>
        <w:rPr>
          <w:sz w:val="24"/>
          <w:szCs w:val="24"/>
        </w:rPr>
      </w:pPr>
      <w:bookmarkStart w:id="1" w:name="bookmark0"/>
      <w:r w:rsidRPr="00877250">
        <w:rPr>
          <w:sz w:val="24"/>
          <w:szCs w:val="24"/>
        </w:rPr>
        <w:lastRenderedPageBreak/>
        <w:t>Структура программ</w:t>
      </w:r>
      <w:bookmarkStart w:id="2" w:name="_GoBack"/>
      <w:bookmarkEnd w:id="2"/>
      <w:r w:rsidRPr="00877250">
        <w:rPr>
          <w:sz w:val="24"/>
          <w:szCs w:val="24"/>
        </w:rPr>
        <w:t>ы учебного предмета</w:t>
      </w:r>
      <w:bookmarkEnd w:id="1"/>
    </w:p>
    <w:p w:rsidR="00793723" w:rsidRPr="00877250" w:rsidRDefault="00793723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rPr>
          <w:sz w:val="24"/>
          <w:szCs w:val="24"/>
        </w:rPr>
      </w:pPr>
    </w:p>
    <w:p w:rsidR="00651922" w:rsidRPr="00877250" w:rsidRDefault="00197D2F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3" w:name="bookmark1"/>
      <w:r w:rsidRPr="00877250">
        <w:rPr>
          <w:sz w:val="24"/>
          <w:szCs w:val="24"/>
        </w:rPr>
        <w:t>Пояснительная записка</w:t>
      </w:r>
      <w:bookmarkEnd w:id="3"/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992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Срок реализации учебного предмета;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992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Объем учебного времени, предусмотренный учебным планом образовательного</w:t>
      </w:r>
      <w:r w:rsidR="00760A16" w:rsidRPr="00877250">
        <w:rPr>
          <w:i w:val="0"/>
          <w:sz w:val="24"/>
          <w:szCs w:val="24"/>
        </w:rPr>
        <w:t xml:space="preserve"> </w:t>
      </w:r>
      <w:r w:rsidRPr="00877250">
        <w:rPr>
          <w:i w:val="0"/>
          <w:sz w:val="24"/>
          <w:szCs w:val="24"/>
        </w:rPr>
        <w:t>учреждения на реализацию учебного предмета;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Форма проведения учебных аудиторных занятий;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Цель и задачи учебного предмета;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Обоснование структуры программы учебного предмета;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Методы обучения;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992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Описание материально-технических услов</w:t>
      </w:r>
      <w:r w:rsidR="00793723" w:rsidRPr="00877250">
        <w:rPr>
          <w:i w:val="0"/>
          <w:sz w:val="24"/>
          <w:szCs w:val="24"/>
        </w:rPr>
        <w:t>ий реализации учебного предмета.</w:t>
      </w:r>
    </w:p>
    <w:p w:rsidR="00651922" w:rsidRPr="00877250" w:rsidRDefault="00197D2F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4" w:name="bookmark2"/>
      <w:r w:rsidRPr="00877250">
        <w:rPr>
          <w:sz w:val="24"/>
          <w:szCs w:val="24"/>
        </w:rPr>
        <w:t>Содержание учебного предмета</w:t>
      </w:r>
      <w:bookmarkEnd w:id="4"/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2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Сведения о затратах учебного времени;</w:t>
      </w:r>
    </w:p>
    <w:p w:rsidR="00651922" w:rsidRPr="00877250" w:rsidRDefault="00793723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Годовые требования по классам.</w:t>
      </w:r>
    </w:p>
    <w:p w:rsidR="00793723" w:rsidRPr="00877250" w:rsidRDefault="00793723" w:rsidP="00877250">
      <w:pPr>
        <w:pStyle w:val="40"/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</w:p>
    <w:p w:rsidR="00651922" w:rsidRPr="00877250" w:rsidRDefault="00D92B14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5" w:name="bookmark3"/>
      <w:r w:rsidRPr="00877250">
        <w:rPr>
          <w:sz w:val="24"/>
          <w:szCs w:val="24"/>
        </w:rPr>
        <w:t xml:space="preserve">Требования к уровню подготовки </w:t>
      </w:r>
      <w:bookmarkEnd w:id="5"/>
      <w:r w:rsidRPr="00877250">
        <w:rPr>
          <w:sz w:val="24"/>
          <w:szCs w:val="24"/>
        </w:rPr>
        <w:t>учащихся</w:t>
      </w:r>
    </w:p>
    <w:p w:rsidR="00267059" w:rsidRPr="00877250" w:rsidRDefault="00267059" w:rsidP="00877250">
      <w:pPr>
        <w:pStyle w:val="23"/>
        <w:keepNext/>
        <w:keepLines/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197D2F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6" w:name="bookmark4"/>
      <w:r w:rsidRPr="00877250">
        <w:rPr>
          <w:sz w:val="24"/>
          <w:szCs w:val="24"/>
        </w:rPr>
        <w:t>Формы и методы контроля, система оценок</w:t>
      </w:r>
      <w:bookmarkEnd w:id="6"/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73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Аттестация: цели, виды, форма, содержание;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73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Контрольные требования на разных этапах обучения;</w:t>
      </w:r>
    </w:p>
    <w:p w:rsidR="00651922" w:rsidRPr="00877250" w:rsidRDefault="00793723" w:rsidP="00877250">
      <w:pPr>
        <w:pStyle w:val="40"/>
        <w:numPr>
          <w:ilvl w:val="0"/>
          <w:numId w:val="2"/>
        </w:numPr>
        <w:shd w:val="clear" w:color="auto" w:fill="auto"/>
        <w:tabs>
          <w:tab w:val="left" w:pos="73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Критерии оценки.</w:t>
      </w:r>
    </w:p>
    <w:p w:rsidR="00793723" w:rsidRPr="00877250" w:rsidRDefault="00793723" w:rsidP="00877250">
      <w:pPr>
        <w:pStyle w:val="40"/>
        <w:shd w:val="clear" w:color="auto" w:fill="auto"/>
        <w:tabs>
          <w:tab w:val="left" w:pos="73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</w:p>
    <w:p w:rsidR="00651922" w:rsidRPr="00877250" w:rsidRDefault="00197D2F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7" w:name="bookmark5"/>
      <w:r w:rsidRPr="00877250">
        <w:rPr>
          <w:sz w:val="24"/>
          <w:szCs w:val="24"/>
        </w:rPr>
        <w:t>Методическое обеспечение учебного процесса</w:t>
      </w:r>
      <w:bookmarkEnd w:id="7"/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Методические рекомендации педагогическим работникам;</w:t>
      </w:r>
    </w:p>
    <w:p w:rsidR="00651922" w:rsidRPr="00877250" w:rsidRDefault="00D92B14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 xml:space="preserve">Рекомендации по организации </w:t>
      </w:r>
      <w:r w:rsidR="00793723" w:rsidRPr="00877250">
        <w:rPr>
          <w:i w:val="0"/>
          <w:sz w:val="24"/>
          <w:szCs w:val="24"/>
        </w:rPr>
        <w:t>самостоятельной работы учащихся.</w:t>
      </w:r>
    </w:p>
    <w:p w:rsidR="00793723" w:rsidRPr="00877250" w:rsidRDefault="00793723" w:rsidP="00877250">
      <w:pPr>
        <w:pStyle w:val="40"/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</w:p>
    <w:p w:rsidR="00651922" w:rsidRPr="00877250" w:rsidRDefault="00197D2F" w:rsidP="00877250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449"/>
        </w:tabs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8" w:name="bookmark6"/>
      <w:r w:rsidRPr="00877250">
        <w:rPr>
          <w:sz w:val="24"/>
          <w:szCs w:val="24"/>
        </w:rPr>
        <w:t>Списки рекомендуемой нотной и методической литературы</w:t>
      </w:r>
      <w:bookmarkEnd w:id="8"/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i w:val="0"/>
          <w:sz w:val="24"/>
          <w:szCs w:val="24"/>
        </w:rPr>
        <w:t>Список рекомендуемой нотной литературы;</w:t>
      </w:r>
    </w:p>
    <w:p w:rsidR="00651922" w:rsidRPr="00877250" w:rsidRDefault="00197D2F" w:rsidP="00877250">
      <w:pPr>
        <w:pStyle w:val="40"/>
        <w:numPr>
          <w:ilvl w:val="0"/>
          <w:numId w:val="2"/>
        </w:numPr>
        <w:shd w:val="clear" w:color="auto" w:fill="auto"/>
        <w:tabs>
          <w:tab w:val="left" w:pos="1017"/>
        </w:tabs>
        <w:spacing w:line="240" w:lineRule="auto"/>
        <w:ind w:right="53" w:firstLine="567"/>
        <w:jc w:val="both"/>
        <w:rPr>
          <w:i w:val="0"/>
          <w:sz w:val="24"/>
          <w:szCs w:val="24"/>
        </w:rPr>
        <w:sectPr w:rsidR="00651922" w:rsidRPr="00877250" w:rsidSect="00E9373F">
          <w:type w:val="continuous"/>
          <w:pgSz w:w="11900" w:h="16840"/>
          <w:pgMar w:top="1162" w:right="560" w:bottom="1162" w:left="1104" w:header="0" w:footer="3" w:gutter="0"/>
          <w:cols w:space="720"/>
          <w:noEndnote/>
          <w:docGrid w:linePitch="360"/>
        </w:sectPr>
      </w:pPr>
      <w:r w:rsidRPr="00877250">
        <w:rPr>
          <w:i w:val="0"/>
          <w:sz w:val="24"/>
          <w:szCs w:val="24"/>
        </w:rPr>
        <w:t>Список рекомендуемой методической литературы</w:t>
      </w:r>
      <w:r w:rsidR="00267059" w:rsidRPr="00877250">
        <w:rPr>
          <w:i w:val="0"/>
          <w:sz w:val="24"/>
          <w:szCs w:val="24"/>
        </w:rPr>
        <w:t>.</w:t>
      </w:r>
    </w:p>
    <w:p w:rsidR="00651922" w:rsidRDefault="00267059" w:rsidP="00877250">
      <w:pPr>
        <w:pStyle w:val="23"/>
        <w:keepNext/>
        <w:keepLines/>
        <w:numPr>
          <w:ilvl w:val="0"/>
          <w:numId w:val="3"/>
        </w:numPr>
        <w:shd w:val="clear" w:color="auto" w:fill="auto"/>
        <w:tabs>
          <w:tab w:val="left" w:pos="0"/>
        </w:tabs>
        <w:spacing w:after="0" w:line="240" w:lineRule="auto"/>
        <w:ind w:right="53" w:firstLine="567"/>
        <w:jc w:val="center"/>
        <w:rPr>
          <w:sz w:val="24"/>
          <w:szCs w:val="24"/>
        </w:rPr>
      </w:pPr>
      <w:bookmarkStart w:id="9" w:name="bookmark7"/>
      <w:r w:rsidRPr="00877250">
        <w:rPr>
          <w:sz w:val="24"/>
          <w:szCs w:val="24"/>
        </w:rPr>
        <w:lastRenderedPageBreak/>
        <w:t>Пояснительная записка</w:t>
      </w:r>
      <w:bookmarkEnd w:id="9"/>
    </w:p>
    <w:p w:rsidR="00651922" w:rsidRPr="00877250" w:rsidRDefault="00267059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b/>
          <w:sz w:val="24"/>
          <w:szCs w:val="24"/>
        </w:rPr>
      </w:pPr>
      <w:r w:rsidRPr="00877250">
        <w:rPr>
          <w:b/>
          <w:sz w:val="24"/>
          <w:szCs w:val="24"/>
        </w:rPr>
        <w:t>1. </w:t>
      </w:r>
      <w:r w:rsidR="00197D2F" w:rsidRPr="00877250">
        <w:rPr>
          <w:b/>
          <w:sz w:val="24"/>
          <w:szCs w:val="24"/>
        </w:rPr>
        <w:t>Характеристика учебного предмета, его место и роль в образовательном процессе.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Игра в ансамбле раскрывает перед юными музыкантами новые грани возможностей: обогащает кругозор, музыкальное восприятие, оттачивает профессионализм, эстетический вкус, ощущение стиля, повышает общее развитие обучающихся. В тоже время в коллективе музыкант может полнее раскрыться, развить лучшие стороны своего дарования, проявить целеустремленность, работоспособность в овладении исполнительским мастерством. </w:t>
      </w:r>
      <w:r w:rsidR="00D92B14" w:rsidRPr="00877250">
        <w:rPr>
          <w:sz w:val="24"/>
          <w:szCs w:val="24"/>
        </w:rPr>
        <w:t>В процессе совместного творчества у юных музыкантов постепенно устраняется индивидуализм, появляются навыки, характерные музицированию в ансамбле.</w:t>
      </w:r>
    </w:p>
    <w:p w:rsidR="00651922" w:rsidRPr="00877250" w:rsidRDefault="00D92B14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Актуальностъ</w:t>
      </w:r>
      <w:r w:rsidR="00197D2F" w:rsidRPr="00877250">
        <w:rPr>
          <w:sz w:val="24"/>
          <w:szCs w:val="24"/>
        </w:rPr>
        <w:t xml:space="preserve"> программы.</w:t>
      </w:r>
    </w:p>
    <w:p w:rsidR="00651922" w:rsidRPr="00877250" w:rsidRDefault="0020033E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color w:val="auto"/>
          <w:sz w:val="24"/>
          <w:szCs w:val="24"/>
        </w:rPr>
      </w:pPr>
      <w:r w:rsidRPr="00877250">
        <w:rPr>
          <w:color w:val="auto"/>
          <w:sz w:val="24"/>
          <w:szCs w:val="24"/>
        </w:rPr>
        <w:t>В данной программе воспитание</w:t>
      </w:r>
      <w:r w:rsidR="002A1A5F" w:rsidRPr="00877250">
        <w:rPr>
          <w:color w:val="auto"/>
          <w:sz w:val="24"/>
          <w:szCs w:val="24"/>
        </w:rPr>
        <w:t xml:space="preserve"> навыков ансамблевой игры</w:t>
      </w:r>
      <w:r w:rsidRPr="00877250">
        <w:rPr>
          <w:color w:val="auto"/>
          <w:sz w:val="24"/>
          <w:szCs w:val="24"/>
        </w:rPr>
        <w:t xml:space="preserve"> является приоритетом</w:t>
      </w:r>
      <w:r w:rsidR="002A1A5F" w:rsidRPr="00877250">
        <w:rPr>
          <w:color w:val="auto"/>
          <w:sz w:val="24"/>
          <w:szCs w:val="24"/>
        </w:rPr>
        <w:t xml:space="preserve">, </w:t>
      </w:r>
      <w:r w:rsidRPr="00877250">
        <w:rPr>
          <w:color w:val="auto"/>
          <w:sz w:val="24"/>
          <w:szCs w:val="24"/>
        </w:rPr>
        <w:t>интегрированн</w:t>
      </w:r>
      <w:r w:rsidR="002A1A5F" w:rsidRPr="00877250">
        <w:rPr>
          <w:color w:val="auto"/>
          <w:sz w:val="24"/>
          <w:szCs w:val="24"/>
        </w:rPr>
        <w:t>ым</w:t>
      </w:r>
      <w:r w:rsidRPr="00877250">
        <w:rPr>
          <w:color w:val="auto"/>
          <w:sz w:val="24"/>
          <w:szCs w:val="24"/>
        </w:rPr>
        <w:t xml:space="preserve"> в общий процесс обучения и развития.</w:t>
      </w:r>
      <w:r w:rsidR="00C6440C" w:rsidRPr="00877250">
        <w:rPr>
          <w:color w:val="auto"/>
          <w:sz w:val="24"/>
          <w:szCs w:val="24"/>
        </w:rPr>
        <w:t xml:space="preserve"> </w:t>
      </w:r>
      <w:r w:rsidR="00197D2F" w:rsidRPr="00877250">
        <w:rPr>
          <w:color w:val="auto"/>
          <w:sz w:val="24"/>
          <w:szCs w:val="24"/>
        </w:rPr>
        <w:t>Программа способствует широкому внедрению художественного образования как фактора интеллектуального совершенствования, раскрытия творческого потенциала детей и юношества.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Срок реализации учебного предмета.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5(6) лет при 8(9)-летнем сроке обучения,</w:t>
      </w:r>
    </w:p>
    <w:p w:rsidR="00651922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4"/>
          <w:sz w:val="24"/>
          <w:szCs w:val="24"/>
        </w:rPr>
        <w:t>Объем учебного времени,</w:t>
      </w:r>
      <w:r w:rsidRPr="00877250">
        <w:rPr>
          <w:sz w:val="24"/>
          <w:szCs w:val="24"/>
        </w:rPr>
        <w:t xml:space="preserve"> предусмотренный учебным планом образовательного учреждения на реализацию учебного предмета.</w:t>
      </w:r>
    </w:p>
    <w:p w:rsidR="00307356" w:rsidRPr="00877250" w:rsidRDefault="0030735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1721"/>
        <w:gridCol w:w="1566"/>
      </w:tblGrid>
      <w:tr w:rsidR="00307356" w:rsidRPr="00307356" w:rsidTr="007902CE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rPr>
                <w:rFonts w:ascii="Times New Roman" w:eastAsia="Times New Roman" w:hAnsi="Times New Roman" w:cs="Times New Roman"/>
                <w:b/>
                <w:i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b/>
                <w:i/>
                <w:lang w:bidi="ar-SA"/>
              </w:rPr>
              <w:t>Срок обучения/класс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b/>
                <w:i/>
                <w:lang w:bidi="ar-SA"/>
              </w:rPr>
              <w:t>8 лет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b/>
                <w:i/>
                <w:lang w:bidi="ar-SA"/>
              </w:rPr>
              <w:t>9 класс</w:t>
            </w:r>
          </w:p>
        </w:tc>
      </w:tr>
      <w:tr w:rsidR="00307356" w:rsidRPr="00307356" w:rsidTr="007902CE">
        <w:trPr>
          <w:trHeight w:val="344"/>
        </w:trPr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Максимальная учебная нагрузка (в часах)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330</w:t>
            </w:r>
            <w:r w:rsidRPr="003073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132 </w:t>
            </w:r>
          </w:p>
        </w:tc>
      </w:tr>
      <w:tr w:rsidR="00307356" w:rsidRPr="00307356" w:rsidTr="007902CE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Количество часов на аудиторные занятия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165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66 </w:t>
            </w:r>
          </w:p>
        </w:tc>
      </w:tr>
      <w:tr w:rsidR="00307356" w:rsidRPr="00307356" w:rsidTr="007902CE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Количество часов на внеаудиторную (самостоятельную) работу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165</w:t>
            </w:r>
            <w:r w:rsidRPr="0030735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66 </w:t>
            </w:r>
          </w:p>
        </w:tc>
      </w:tr>
    </w:tbl>
    <w:p w:rsidR="00307356" w:rsidRDefault="0030735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rStyle w:val="24"/>
          <w:sz w:val="24"/>
          <w:szCs w:val="24"/>
        </w:rPr>
      </w:pPr>
    </w:p>
    <w:p w:rsidR="00267059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4"/>
          <w:sz w:val="24"/>
          <w:szCs w:val="24"/>
        </w:rPr>
        <w:t xml:space="preserve">Форма проведения учебного занятия </w:t>
      </w:r>
      <w:r w:rsidR="000B7442" w:rsidRPr="00877250">
        <w:rPr>
          <w:rStyle w:val="24"/>
          <w:sz w:val="24"/>
          <w:szCs w:val="24"/>
        </w:rPr>
        <w:t>–</w:t>
      </w:r>
      <w:r w:rsidR="00267059" w:rsidRPr="00877250">
        <w:rPr>
          <w:rStyle w:val="24"/>
          <w:sz w:val="24"/>
          <w:szCs w:val="24"/>
        </w:rPr>
        <w:t xml:space="preserve"> </w:t>
      </w:r>
      <w:r w:rsidRPr="00877250">
        <w:rPr>
          <w:sz w:val="24"/>
          <w:szCs w:val="24"/>
        </w:rPr>
        <w:t>урок</w:t>
      </w:r>
      <w:r w:rsidR="000B7442" w:rsidRPr="00877250">
        <w:rPr>
          <w:sz w:val="24"/>
          <w:szCs w:val="24"/>
        </w:rPr>
        <w:t xml:space="preserve"> с использованием различных видов камерного ансамбля – дуэты, трио, квартеты в сопровождении фортепиано и без, а также, с электроакустическим сопровождением</w:t>
      </w:r>
      <w:r w:rsidRPr="00877250">
        <w:rPr>
          <w:sz w:val="24"/>
          <w:szCs w:val="24"/>
        </w:rPr>
        <w:t>.</w:t>
      </w:r>
      <w:r w:rsidR="000B7442" w:rsidRPr="00877250">
        <w:rPr>
          <w:sz w:val="24"/>
          <w:szCs w:val="24"/>
        </w:rPr>
        <w:t xml:space="preserve"> Работа над произведениями различных жанров и стилей, развитием исполнительских и музыкально-творческих способностей, подготовка учащегося к концертной деятельности.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Продолжительность аудиторных занятий по учебному плану: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Срок обучения 8(9) лет: с 4 по 8 класс - 1 час в неделю, в 9 классе - 2 часа в неделю.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Самостоятельная подготовка составляет </w:t>
      </w:r>
      <w:proofErr w:type="gramStart"/>
      <w:r w:rsidRPr="00877250">
        <w:rPr>
          <w:sz w:val="24"/>
          <w:szCs w:val="24"/>
        </w:rPr>
        <w:t>в  первые</w:t>
      </w:r>
      <w:proofErr w:type="gramEnd"/>
      <w:r w:rsidRPr="00877250">
        <w:rPr>
          <w:sz w:val="24"/>
          <w:szCs w:val="24"/>
        </w:rPr>
        <w:t xml:space="preserve"> 5 лет обучения - 1 час в неделю, в последующий  год обучения - 2 часа в неделю.</w:t>
      </w:r>
    </w:p>
    <w:p w:rsidR="00651922" w:rsidRPr="00877250" w:rsidRDefault="00CF23DC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Совместное </w:t>
      </w:r>
      <w:r w:rsidR="0025368F" w:rsidRPr="00877250">
        <w:rPr>
          <w:sz w:val="24"/>
          <w:szCs w:val="24"/>
        </w:rPr>
        <w:t xml:space="preserve">сотворчество, </w:t>
      </w:r>
      <w:r w:rsidRPr="00877250">
        <w:rPr>
          <w:sz w:val="24"/>
          <w:szCs w:val="24"/>
        </w:rPr>
        <w:t>музицирование</w:t>
      </w:r>
      <w:r w:rsidR="00197D2F" w:rsidRPr="00877250">
        <w:rPr>
          <w:sz w:val="24"/>
          <w:szCs w:val="24"/>
        </w:rPr>
        <w:t xml:space="preserve"> стимулирует обучающихся, укрепляет дисциплину, приближая обстановку репетиций к условиям игры в профессиональных коллективах, расширяются и репертуарные возможности ансамбля. В свою очередь такая форма работы обязывает педагогов поддерживать свое исполнительское мастерство. Возможно привлечение концертмейстеров из числа артист</w:t>
      </w:r>
      <w:r w:rsidRPr="00877250">
        <w:rPr>
          <w:sz w:val="24"/>
          <w:szCs w:val="24"/>
        </w:rPr>
        <w:t>ов профессиональных коллективов,</w:t>
      </w:r>
      <w:r w:rsidR="00267059" w:rsidRPr="00877250">
        <w:rPr>
          <w:sz w:val="24"/>
          <w:szCs w:val="24"/>
        </w:rPr>
        <w:t xml:space="preserve"> </w:t>
      </w:r>
      <w:r w:rsidRPr="00877250">
        <w:rPr>
          <w:sz w:val="24"/>
          <w:szCs w:val="24"/>
        </w:rPr>
        <w:t>в работе ансамбля могут участвовать преподаватели.</w:t>
      </w:r>
    </w:p>
    <w:p w:rsidR="00793723" w:rsidRPr="00877250" w:rsidRDefault="00793723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793723" w:rsidRPr="00877250" w:rsidRDefault="00197D2F" w:rsidP="00877250">
      <w:pPr>
        <w:pStyle w:val="40"/>
        <w:shd w:val="clear" w:color="auto" w:fill="auto"/>
        <w:tabs>
          <w:tab w:val="left" w:pos="10153"/>
        </w:tabs>
        <w:spacing w:line="240" w:lineRule="auto"/>
        <w:ind w:right="53" w:firstLine="567"/>
        <w:jc w:val="center"/>
        <w:rPr>
          <w:rStyle w:val="42"/>
          <w:sz w:val="24"/>
          <w:szCs w:val="24"/>
        </w:rPr>
      </w:pPr>
      <w:r w:rsidRPr="00877250">
        <w:rPr>
          <w:b/>
          <w:i w:val="0"/>
          <w:sz w:val="24"/>
          <w:szCs w:val="24"/>
        </w:rPr>
        <w:t>Цели и задачи учебного предмета</w:t>
      </w:r>
      <w:r w:rsidRPr="00877250">
        <w:rPr>
          <w:rStyle w:val="42"/>
          <w:sz w:val="24"/>
          <w:szCs w:val="24"/>
        </w:rPr>
        <w:t xml:space="preserve"> </w:t>
      </w:r>
    </w:p>
    <w:p w:rsidR="00651922" w:rsidRPr="00877250" w:rsidRDefault="00197D2F" w:rsidP="00877250">
      <w:pPr>
        <w:pStyle w:val="40"/>
        <w:shd w:val="clear" w:color="auto" w:fill="auto"/>
        <w:tabs>
          <w:tab w:val="left" w:pos="10153"/>
        </w:tabs>
        <w:spacing w:line="240" w:lineRule="auto"/>
        <w:ind w:right="53" w:firstLine="567"/>
        <w:jc w:val="both"/>
        <w:rPr>
          <w:i w:val="0"/>
          <w:sz w:val="24"/>
          <w:szCs w:val="24"/>
        </w:rPr>
      </w:pPr>
      <w:r w:rsidRPr="00877250">
        <w:rPr>
          <w:rStyle w:val="42"/>
          <w:i/>
          <w:sz w:val="24"/>
          <w:szCs w:val="24"/>
        </w:rPr>
        <w:t xml:space="preserve">Цель </w:t>
      </w:r>
      <w:r w:rsidR="00793723" w:rsidRPr="00877250">
        <w:rPr>
          <w:rStyle w:val="41"/>
          <w:i/>
          <w:sz w:val="24"/>
          <w:szCs w:val="24"/>
        </w:rPr>
        <w:t>учебного предмета - в</w:t>
      </w:r>
      <w:r w:rsidR="0025368F" w:rsidRPr="00877250">
        <w:rPr>
          <w:i w:val="0"/>
          <w:sz w:val="24"/>
          <w:szCs w:val="24"/>
        </w:rPr>
        <w:t>оспитание разносторонне развитого</w:t>
      </w:r>
      <w:r w:rsidRPr="00877250">
        <w:rPr>
          <w:i w:val="0"/>
          <w:sz w:val="24"/>
          <w:szCs w:val="24"/>
        </w:rPr>
        <w:t xml:space="preserve"> музыканта,</w:t>
      </w:r>
      <w:r w:rsidR="00793723" w:rsidRPr="00877250">
        <w:rPr>
          <w:i w:val="0"/>
          <w:sz w:val="24"/>
          <w:szCs w:val="24"/>
        </w:rPr>
        <w:t xml:space="preserve"> </w:t>
      </w:r>
      <w:r w:rsidR="00433C76" w:rsidRPr="00877250">
        <w:rPr>
          <w:i w:val="0"/>
          <w:sz w:val="24"/>
          <w:szCs w:val="24"/>
        </w:rPr>
        <w:t>подготовленного к самостоятельной творческой деятельности,</w:t>
      </w:r>
      <w:r w:rsidRPr="00877250">
        <w:rPr>
          <w:i w:val="0"/>
          <w:sz w:val="24"/>
          <w:szCs w:val="24"/>
        </w:rPr>
        <w:t xml:space="preserve"> широко образованного, сочетающего </w:t>
      </w:r>
      <w:r w:rsidR="0025368F" w:rsidRPr="00877250">
        <w:rPr>
          <w:i w:val="0"/>
          <w:sz w:val="24"/>
          <w:szCs w:val="24"/>
        </w:rPr>
        <w:t>в себе навыки отличного владения</w:t>
      </w:r>
      <w:r w:rsidRPr="00877250">
        <w:rPr>
          <w:i w:val="0"/>
          <w:sz w:val="24"/>
          <w:szCs w:val="24"/>
        </w:rPr>
        <w:t xml:space="preserve"> инструментом с высоко</w:t>
      </w:r>
      <w:r w:rsidR="00433C76" w:rsidRPr="00877250">
        <w:rPr>
          <w:i w:val="0"/>
          <w:sz w:val="24"/>
          <w:szCs w:val="24"/>
        </w:rPr>
        <w:t>й музыкальной культурой.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1"/>
          <w:sz w:val="24"/>
          <w:szCs w:val="24"/>
        </w:rPr>
        <w:t xml:space="preserve">Задачи </w:t>
      </w:r>
      <w:r w:rsidRPr="00877250">
        <w:rPr>
          <w:sz w:val="24"/>
          <w:szCs w:val="24"/>
        </w:rPr>
        <w:t>учебного предмета.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Образовательные:</w:t>
      </w:r>
    </w:p>
    <w:p w:rsidR="00651922" w:rsidRPr="00877250" w:rsidRDefault="00197D2F" w:rsidP="00877250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Освоение целостной системы музыкально</w:t>
      </w:r>
      <w:r w:rsidR="00433C76" w:rsidRPr="00877250">
        <w:rPr>
          <w:sz w:val="24"/>
          <w:szCs w:val="24"/>
        </w:rPr>
        <w:t>-исполнительских навыков как основы</w:t>
      </w:r>
      <w:r w:rsidRPr="00877250">
        <w:rPr>
          <w:sz w:val="24"/>
          <w:szCs w:val="24"/>
        </w:rPr>
        <w:t xml:space="preserve"> развития мастерства участников ансамбля.</w:t>
      </w:r>
    </w:p>
    <w:p w:rsidR="00651922" w:rsidRPr="00877250" w:rsidRDefault="00197D2F" w:rsidP="00877250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Системная работа по совершенствованию навыка чтения с листа.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Развивающие:</w:t>
      </w:r>
    </w:p>
    <w:p w:rsidR="00651922" w:rsidRPr="00877250" w:rsidRDefault="00197D2F" w:rsidP="00877250">
      <w:pPr>
        <w:pStyle w:val="20"/>
        <w:numPr>
          <w:ilvl w:val="0"/>
          <w:numId w:val="5"/>
        </w:numPr>
        <w:shd w:val="clear" w:color="auto" w:fill="auto"/>
        <w:tabs>
          <w:tab w:val="left" w:pos="11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Развитие критического мышления, способного на законченную художественную </w:t>
      </w:r>
      <w:r w:rsidRPr="00877250">
        <w:rPr>
          <w:sz w:val="24"/>
          <w:szCs w:val="24"/>
        </w:rPr>
        <w:lastRenderedPageBreak/>
        <w:t>интерпретацию музыкального произведения.</w:t>
      </w:r>
    </w:p>
    <w:p w:rsidR="00651922" w:rsidRPr="00877250" w:rsidRDefault="00197D2F" w:rsidP="00877250">
      <w:pPr>
        <w:pStyle w:val="20"/>
        <w:numPr>
          <w:ilvl w:val="0"/>
          <w:numId w:val="5"/>
        </w:numPr>
        <w:shd w:val="clear" w:color="auto" w:fill="auto"/>
        <w:tabs>
          <w:tab w:val="left" w:pos="113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Развитие гармонического слуха.</w:t>
      </w:r>
    </w:p>
    <w:p w:rsidR="00651922" w:rsidRPr="00877250" w:rsidRDefault="00197D2F" w:rsidP="00877250">
      <w:pPr>
        <w:pStyle w:val="20"/>
        <w:numPr>
          <w:ilvl w:val="0"/>
          <w:numId w:val="5"/>
        </w:numPr>
        <w:shd w:val="clear" w:color="auto" w:fill="auto"/>
        <w:tabs>
          <w:tab w:val="left" w:pos="113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Развитие всесторонних</w:t>
      </w:r>
      <w:r w:rsidR="007F24DE" w:rsidRPr="00877250">
        <w:rPr>
          <w:sz w:val="24"/>
          <w:szCs w:val="24"/>
        </w:rPr>
        <w:t xml:space="preserve"> личностных</w:t>
      </w:r>
      <w:r w:rsidRPr="00877250">
        <w:rPr>
          <w:sz w:val="24"/>
          <w:szCs w:val="24"/>
        </w:rPr>
        <w:t xml:space="preserve"> качеств.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Воспитательные:</w:t>
      </w:r>
    </w:p>
    <w:p w:rsidR="00651922" w:rsidRPr="00877250" w:rsidRDefault="00197D2F" w:rsidP="00877250">
      <w:pPr>
        <w:pStyle w:val="20"/>
        <w:numPr>
          <w:ilvl w:val="0"/>
          <w:numId w:val="25"/>
        </w:numPr>
        <w:shd w:val="clear" w:color="auto" w:fill="auto"/>
        <w:spacing w:before="0" w:after="0" w:line="240" w:lineRule="auto"/>
        <w:ind w:left="0"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Формирование эстетического вкуса.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2.Ознакомление с другими видами искусств.</w:t>
      </w:r>
    </w:p>
    <w:p w:rsidR="00651922" w:rsidRPr="00877250" w:rsidRDefault="007F24DE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3</w:t>
      </w:r>
      <w:r w:rsidR="00197D2F" w:rsidRPr="00877250">
        <w:rPr>
          <w:sz w:val="24"/>
          <w:szCs w:val="24"/>
        </w:rPr>
        <w:t>.Воспитание коллективной творческой и исполнительской дисциплины.</w:t>
      </w:r>
    </w:p>
    <w:p w:rsidR="00267059" w:rsidRPr="00877250" w:rsidRDefault="00267059" w:rsidP="00877250">
      <w:pPr>
        <w:pStyle w:val="40"/>
        <w:shd w:val="clear" w:color="auto" w:fill="auto"/>
        <w:spacing w:line="240" w:lineRule="auto"/>
        <w:ind w:right="53" w:firstLine="567"/>
        <w:rPr>
          <w:b/>
          <w:i w:val="0"/>
          <w:sz w:val="24"/>
          <w:szCs w:val="24"/>
        </w:rPr>
      </w:pP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i w:val="0"/>
          <w:sz w:val="24"/>
          <w:szCs w:val="24"/>
        </w:rPr>
      </w:pPr>
      <w:r w:rsidRPr="00877250">
        <w:rPr>
          <w:b/>
          <w:i w:val="0"/>
          <w:sz w:val="24"/>
          <w:szCs w:val="24"/>
        </w:rPr>
        <w:t>Обоснование структуры учебного предмета «Ансамбль»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Программа содержит следующие разделы: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сведения о затратах учебного време</w:t>
      </w:r>
      <w:r w:rsidR="007F24DE" w:rsidRPr="00877250">
        <w:rPr>
          <w:sz w:val="24"/>
          <w:szCs w:val="24"/>
        </w:rPr>
        <w:t>ни, предусмотренного на освоение</w:t>
      </w:r>
      <w:r w:rsidRPr="00877250">
        <w:rPr>
          <w:sz w:val="24"/>
          <w:szCs w:val="24"/>
        </w:rPr>
        <w:t xml:space="preserve"> учебного предмета;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распределение учебного материала по годам обучения;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описание дидактических единиц учебного предмета;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требования к уровню подготовки </w:t>
      </w:r>
      <w:proofErr w:type="gramStart"/>
      <w:r w:rsidRPr="00877250">
        <w:rPr>
          <w:sz w:val="24"/>
          <w:szCs w:val="24"/>
        </w:rPr>
        <w:t>обучающихся</w:t>
      </w:r>
      <w:proofErr w:type="gramEnd"/>
      <w:r w:rsidRPr="00877250">
        <w:rPr>
          <w:sz w:val="24"/>
          <w:szCs w:val="24"/>
        </w:rPr>
        <w:t>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формы и методы контроля, система оценок;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методическое обеспечение учебного процесса.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267059" w:rsidRPr="00877250" w:rsidRDefault="00267059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10" w:name="bookmark8"/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center"/>
        <w:rPr>
          <w:sz w:val="24"/>
          <w:szCs w:val="24"/>
        </w:rPr>
      </w:pPr>
      <w:r w:rsidRPr="00877250">
        <w:rPr>
          <w:sz w:val="24"/>
          <w:szCs w:val="24"/>
        </w:rPr>
        <w:t>Место учебного предмета в структуре образовательной программы.</w:t>
      </w:r>
      <w:bookmarkEnd w:id="10"/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Учебный предмет</w:t>
      </w:r>
      <w:r w:rsidR="007F24DE" w:rsidRPr="00877250">
        <w:rPr>
          <w:sz w:val="24"/>
          <w:szCs w:val="24"/>
        </w:rPr>
        <w:t xml:space="preserve"> «Ансамбль» входит в обязательную часть  предметной области</w:t>
      </w:r>
      <w:r w:rsidRPr="00877250">
        <w:rPr>
          <w:sz w:val="24"/>
          <w:szCs w:val="24"/>
        </w:rPr>
        <w:t xml:space="preserve"> «музыкальное исполнительство».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>Учебный предмет «Ансамбль» направлен на приобретение обучающимися следующих знаний, умений и навыков:</w:t>
      </w:r>
      <w:proofErr w:type="gramEnd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знания характерных особенностей музыкальных жанров и основных стилистических направлений;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знания музыкальной терминологии;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умения грамотно исполнять произведения при игре в ансамбле;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умения самостоятельно разучивать музыкальные произведения различных жанров и стилей;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умения создавать художественный образ при исполнении музыкального произведения;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умения самостоятельно преодолевать технические трудности при разучивании несложного музыкального произведения;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навыков чтения с листа несложных музыкальных произведений;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навыков подбора по</w:t>
      </w:r>
      <w:r w:rsidR="007F24DE" w:rsidRPr="00877250">
        <w:rPr>
          <w:sz w:val="24"/>
          <w:szCs w:val="24"/>
        </w:rPr>
        <w:t xml:space="preserve"> слуху, импровизации</w:t>
      </w:r>
      <w:r w:rsidRPr="00877250">
        <w:rPr>
          <w:sz w:val="24"/>
          <w:szCs w:val="24"/>
        </w:rPr>
        <w:t xml:space="preserve"> в простых формах;</w:t>
      </w:r>
    </w:p>
    <w:p w:rsidR="00651922" w:rsidRPr="00877250" w:rsidRDefault="00267059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навыков публичных выступлений.</w:t>
      </w:r>
    </w:p>
    <w:p w:rsidR="00267059" w:rsidRPr="00877250" w:rsidRDefault="00267059" w:rsidP="00877250">
      <w:pPr>
        <w:pStyle w:val="20"/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i w:val="0"/>
          <w:sz w:val="24"/>
          <w:szCs w:val="24"/>
        </w:rPr>
      </w:pPr>
      <w:r w:rsidRPr="00877250">
        <w:rPr>
          <w:b/>
          <w:i w:val="0"/>
          <w:sz w:val="24"/>
          <w:szCs w:val="24"/>
        </w:rPr>
        <w:t>Методы обучения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музыкальной педагогике применяется комплекс методов обучения. Индивидуальное обучение неразрывно связано с воспитанием ученика, с учетом его возрастных и психологических особенностей.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Для достижения поставленной цели и реализации задач предмета используются следующие методы обучения: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словесный (объяснение, беседа, рассказ);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наглядно-слуховой (показ, наблюдение, демонстрация технических приемов);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>практический</w:t>
      </w:r>
      <w:proofErr w:type="gramEnd"/>
      <w:r w:rsidRPr="00877250">
        <w:rPr>
          <w:sz w:val="24"/>
          <w:szCs w:val="24"/>
        </w:rPr>
        <w:t xml:space="preserve"> (работа на инструменте, упражнения);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>аналитический</w:t>
      </w:r>
      <w:proofErr w:type="gramEnd"/>
      <w:r w:rsidRPr="00877250">
        <w:rPr>
          <w:sz w:val="24"/>
          <w:szCs w:val="24"/>
        </w:rPr>
        <w:t xml:space="preserve"> (сравнения и обобщения, развитие логического мышления);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5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эмоциональный (подбор ассоциаций, образов, художественные впечатления).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lastRenderedPageBreak/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духовых инструментах.</w:t>
      </w:r>
    </w:p>
    <w:p w:rsidR="00267059" w:rsidRPr="00877250" w:rsidRDefault="00267059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center"/>
        <w:rPr>
          <w:color w:val="auto"/>
          <w:sz w:val="24"/>
          <w:szCs w:val="24"/>
        </w:rPr>
      </w:pPr>
      <w:bookmarkStart w:id="11" w:name="bookmark9"/>
      <w:r w:rsidRPr="00877250">
        <w:rPr>
          <w:color w:val="auto"/>
          <w:sz w:val="24"/>
          <w:szCs w:val="24"/>
        </w:rPr>
        <w:t>Рекомендуемые инновационные педагогические технологии:</w:t>
      </w:r>
      <w:bookmarkEnd w:id="11"/>
    </w:p>
    <w:p w:rsidR="00651922" w:rsidRPr="00877250" w:rsidRDefault="00197D2F" w:rsidP="00877250">
      <w:pPr>
        <w:pStyle w:val="40"/>
        <w:numPr>
          <w:ilvl w:val="0"/>
          <w:numId w:val="8"/>
        </w:numPr>
        <w:shd w:val="clear" w:color="auto" w:fill="auto"/>
        <w:tabs>
          <w:tab w:val="left" w:pos="1100"/>
        </w:tabs>
        <w:spacing w:line="240" w:lineRule="auto"/>
        <w:ind w:right="53" w:firstLine="567"/>
        <w:jc w:val="both"/>
        <w:rPr>
          <w:color w:val="auto"/>
          <w:sz w:val="24"/>
          <w:szCs w:val="24"/>
        </w:rPr>
      </w:pPr>
      <w:r w:rsidRPr="00877250">
        <w:rPr>
          <w:color w:val="auto"/>
          <w:sz w:val="24"/>
          <w:szCs w:val="24"/>
        </w:rPr>
        <w:t>Личностн</w:t>
      </w:r>
      <w:r w:rsidR="002A1A5F" w:rsidRPr="00877250">
        <w:rPr>
          <w:color w:val="auto"/>
          <w:sz w:val="24"/>
          <w:szCs w:val="24"/>
        </w:rPr>
        <w:t>ая</w:t>
      </w:r>
      <w:r w:rsidRPr="00877250">
        <w:rPr>
          <w:color w:val="auto"/>
          <w:sz w:val="24"/>
          <w:szCs w:val="24"/>
        </w:rPr>
        <w:t xml:space="preserve"> ориентаци</w:t>
      </w:r>
      <w:r w:rsidR="002A1A5F" w:rsidRPr="00877250">
        <w:rPr>
          <w:color w:val="auto"/>
          <w:sz w:val="24"/>
          <w:szCs w:val="24"/>
        </w:rPr>
        <w:t>я</w:t>
      </w:r>
      <w:r w:rsidRPr="00877250">
        <w:rPr>
          <w:color w:val="auto"/>
          <w:sz w:val="24"/>
          <w:szCs w:val="24"/>
        </w:rPr>
        <w:t xml:space="preserve"> педагогического процесса.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Данная технология построена на учете особенностей личности ребенка как центра всей воспитательной системы, развитии его творческих способностей, индивидуальности. В работе с ансамблем важно сочетать индивидуальное и коллективное вос</w:t>
      </w:r>
      <w:r w:rsidR="0046266F" w:rsidRPr="00877250">
        <w:rPr>
          <w:sz w:val="24"/>
          <w:szCs w:val="24"/>
        </w:rPr>
        <w:t>питание. Интересное проведение занятия</w:t>
      </w:r>
      <w:r w:rsidRPr="00877250">
        <w:rPr>
          <w:sz w:val="24"/>
          <w:szCs w:val="24"/>
        </w:rPr>
        <w:t xml:space="preserve"> рождает увлеченность детей, воспитывает </w:t>
      </w:r>
      <w:r w:rsidR="0046266F" w:rsidRPr="00877250">
        <w:rPr>
          <w:sz w:val="24"/>
          <w:szCs w:val="24"/>
        </w:rPr>
        <w:t xml:space="preserve">целеустремленность, </w:t>
      </w:r>
      <w:r w:rsidRPr="00877250">
        <w:rPr>
          <w:sz w:val="24"/>
          <w:szCs w:val="24"/>
        </w:rPr>
        <w:t>само</w:t>
      </w:r>
      <w:r w:rsidR="0046266F" w:rsidRPr="00877250">
        <w:rPr>
          <w:sz w:val="24"/>
          <w:szCs w:val="24"/>
        </w:rPr>
        <w:t>контроль и самодисциплину</w:t>
      </w:r>
      <w:r w:rsidRPr="00877250">
        <w:rPr>
          <w:sz w:val="24"/>
          <w:szCs w:val="24"/>
        </w:rPr>
        <w:t>.</w:t>
      </w:r>
    </w:p>
    <w:p w:rsidR="00651922" w:rsidRPr="00877250" w:rsidRDefault="00197D2F" w:rsidP="00877250">
      <w:pPr>
        <w:pStyle w:val="40"/>
        <w:numPr>
          <w:ilvl w:val="0"/>
          <w:numId w:val="8"/>
        </w:numPr>
        <w:shd w:val="clear" w:color="auto" w:fill="auto"/>
        <w:tabs>
          <w:tab w:val="left" w:pos="1109"/>
        </w:tabs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Проблемно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 xml:space="preserve"> обучени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>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Применительно к работе в классе ансамбля это значит, прежде всего, продумывание путей для максимальной активизации самостоятельности обучающихся в решении технических и художественных задач. Демонстрируя образцы ярких трактовок произведения, руководитель вместе с тем заботится о предоставлении инициативы самим обучающимся найти круг средств выразительности и исполнительских приемов, способствующих раскрытию художественного содержания произведения. Педагогу следует орга</w:t>
      </w:r>
      <w:r w:rsidR="002F4493" w:rsidRPr="00877250">
        <w:rPr>
          <w:sz w:val="24"/>
          <w:szCs w:val="24"/>
        </w:rPr>
        <w:t>низовать эти поиски, раскрывая проблемные ситуации и показывая их решение</w:t>
      </w:r>
      <w:r w:rsidRPr="00877250">
        <w:rPr>
          <w:sz w:val="24"/>
          <w:szCs w:val="24"/>
        </w:rPr>
        <w:t xml:space="preserve"> в </w:t>
      </w:r>
      <w:r w:rsidR="002F4493" w:rsidRPr="00877250">
        <w:rPr>
          <w:sz w:val="24"/>
          <w:szCs w:val="24"/>
        </w:rPr>
        <w:t>процессе обучения. При этом следует задействовать</w:t>
      </w:r>
      <w:r w:rsidRPr="00877250">
        <w:rPr>
          <w:sz w:val="24"/>
          <w:szCs w:val="24"/>
        </w:rPr>
        <w:t xml:space="preserve"> не только мыслительную деятельность обучающегося, но и его эмоциональную сферу и слух.</w:t>
      </w:r>
    </w:p>
    <w:p w:rsidR="00651922" w:rsidRPr="00877250" w:rsidRDefault="00197D2F" w:rsidP="00877250">
      <w:pPr>
        <w:pStyle w:val="40"/>
        <w:numPr>
          <w:ilvl w:val="0"/>
          <w:numId w:val="8"/>
        </w:numPr>
        <w:shd w:val="clear" w:color="auto" w:fill="auto"/>
        <w:tabs>
          <w:tab w:val="left" w:pos="1073"/>
        </w:tabs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Развивающе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 xml:space="preserve"> обучени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>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развивающем обучении педагогические воздействия опережают, стимулируют, направляют и ускоряют развитие наследственных данных личности, познавательных сил и творческого потенциала обучающихся. Коллективный поиск, направляемый руководителем, обеспечивается вопросами, пробуждающими самостоятельную мысль, эмоциональное сопереживание. Это способствует развитию логики теоретического мышления. Развивающее обучение - это коллективная мыслительная деятельность</w:t>
      </w:r>
      <w:r w:rsidR="00A6680E" w:rsidRPr="00877250">
        <w:rPr>
          <w:sz w:val="24"/>
          <w:szCs w:val="24"/>
        </w:rPr>
        <w:t>, что является неотъемлемой частью исполнительского ансамбля</w:t>
      </w:r>
      <w:r w:rsidRPr="00877250">
        <w:rPr>
          <w:sz w:val="24"/>
          <w:szCs w:val="24"/>
        </w:rPr>
        <w:t>.</w:t>
      </w:r>
    </w:p>
    <w:p w:rsidR="00651922" w:rsidRPr="00877250" w:rsidRDefault="00197D2F" w:rsidP="00877250">
      <w:pPr>
        <w:pStyle w:val="40"/>
        <w:numPr>
          <w:ilvl w:val="0"/>
          <w:numId w:val="8"/>
        </w:numPr>
        <w:shd w:val="clear" w:color="auto" w:fill="auto"/>
        <w:tabs>
          <w:tab w:val="left" w:pos="1073"/>
        </w:tabs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Саморазвивающе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 xml:space="preserve"> обучени</w:t>
      </w:r>
      <w:r w:rsidR="002A1A5F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>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Создание условий для осознания личностью своих возможностей, самостоятельного развития, самовыражения. Данная технология основана на использовании мотивов самосовершенствовании личности, представляет более высокий уровень развивающего обучения.</w:t>
      </w:r>
    </w:p>
    <w:p w:rsidR="00651922" w:rsidRPr="00877250" w:rsidRDefault="00197D2F" w:rsidP="00877250">
      <w:pPr>
        <w:pStyle w:val="40"/>
        <w:numPr>
          <w:ilvl w:val="0"/>
          <w:numId w:val="8"/>
        </w:numPr>
        <w:shd w:val="clear" w:color="auto" w:fill="auto"/>
        <w:tabs>
          <w:tab w:val="left" w:pos="1073"/>
        </w:tabs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Информационно-коммуникативная.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Предполагает</w:t>
      </w:r>
      <w:r w:rsidR="00A6680E" w:rsidRPr="00877250">
        <w:rPr>
          <w:sz w:val="24"/>
          <w:szCs w:val="24"/>
        </w:rPr>
        <w:t xml:space="preserve"> использование компьютерной информационной среды и  современных мультимедийных средств, что способствует многократному увеличению</w:t>
      </w:r>
      <w:r w:rsidRPr="00877250">
        <w:rPr>
          <w:sz w:val="24"/>
          <w:szCs w:val="24"/>
        </w:rPr>
        <w:t xml:space="preserve"> «поддерживающей информации». Одним из направлений информационных технологий является использование ауди</w:t>
      </w:r>
      <w:proofErr w:type="gramStart"/>
      <w:r w:rsidRPr="00877250">
        <w:rPr>
          <w:sz w:val="24"/>
          <w:szCs w:val="24"/>
        </w:rPr>
        <w:t>о-</w:t>
      </w:r>
      <w:proofErr w:type="gramEnd"/>
      <w:r w:rsidRPr="00877250">
        <w:rPr>
          <w:sz w:val="24"/>
          <w:szCs w:val="24"/>
        </w:rPr>
        <w:t xml:space="preserve"> и видео-средств (ТСО).</w:t>
      </w:r>
    </w:p>
    <w:p w:rsidR="00267059" w:rsidRPr="00877250" w:rsidRDefault="00267059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i w:val="0"/>
          <w:sz w:val="24"/>
          <w:szCs w:val="24"/>
        </w:rPr>
      </w:pPr>
      <w:r w:rsidRPr="00877250">
        <w:rPr>
          <w:b/>
          <w:i w:val="0"/>
          <w:sz w:val="24"/>
          <w:szCs w:val="24"/>
        </w:rPr>
        <w:t>Материально-технические условия учебного процесса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Материально-техническая база </w:t>
      </w:r>
      <w:r w:rsidR="00267059" w:rsidRPr="00877250">
        <w:rPr>
          <w:sz w:val="24"/>
          <w:szCs w:val="24"/>
        </w:rPr>
        <w:t>МОУ ДОД «ДМШ»</w:t>
      </w:r>
      <w:r w:rsidRPr="00877250">
        <w:rPr>
          <w:sz w:val="24"/>
          <w:szCs w:val="24"/>
        </w:rPr>
        <w:t xml:space="preserve"> соответств</w:t>
      </w:r>
      <w:r w:rsidR="00267059" w:rsidRPr="00877250">
        <w:rPr>
          <w:sz w:val="24"/>
          <w:szCs w:val="24"/>
        </w:rPr>
        <w:t>ует</w:t>
      </w:r>
      <w:r w:rsidRPr="00877250">
        <w:rPr>
          <w:sz w:val="24"/>
          <w:szCs w:val="24"/>
        </w:rPr>
        <w:t xml:space="preserve"> санитарным и противопожарным нормам, нормам охраны труда. </w:t>
      </w:r>
      <w:r w:rsidR="00267059" w:rsidRPr="00877250">
        <w:rPr>
          <w:sz w:val="24"/>
          <w:szCs w:val="24"/>
        </w:rPr>
        <w:t>МОУ ДОД «ДМШ»</w:t>
      </w:r>
      <w:r w:rsidRPr="00877250">
        <w:rPr>
          <w:sz w:val="24"/>
          <w:szCs w:val="24"/>
        </w:rPr>
        <w:t xml:space="preserve"> соблюда</w:t>
      </w:r>
      <w:r w:rsidR="00267059" w:rsidRPr="00877250">
        <w:rPr>
          <w:sz w:val="24"/>
          <w:szCs w:val="24"/>
        </w:rPr>
        <w:t>ет</w:t>
      </w:r>
      <w:r w:rsidRPr="00877250">
        <w:rPr>
          <w:sz w:val="24"/>
          <w:szCs w:val="24"/>
        </w:rPr>
        <w:t xml:space="preserve"> своевременные сроки текущего и капитального ремонта учебных помещений.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Для обеспечения </w:t>
      </w:r>
      <w:r w:rsidR="00EB3D17" w:rsidRPr="00877250">
        <w:rPr>
          <w:sz w:val="24"/>
          <w:szCs w:val="24"/>
        </w:rPr>
        <w:t xml:space="preserve">учебного </w:t>
      </w:r>
      <w:r w:rsidRPr="00877250">
        <w:rPr>
          <w:sz w:val="24"/>
          <w:szCs w:val="24"/>
        </w:rPr>
        <w:t xml:space="preserve">процесса обучения соответствующая материально-техническая база: учебные аудитории, соответствующие требованиям </w:t>
      </w:r>
      <w:proofErr w:type="spellStart"/>
      <w:r w:rsidRPr="00877250">
        <w:rPr>
          <w:sz w:val="24"/>
          <w:szCs w:val="24"/>
        </w:rPr>
        <w:t>СанПина</w:t>
      </w:r>
      <w:proofErr w:type="spellEnd"/>
      <w:r w:rsidRPr="00877250">
        <w:rPr>
          <w:sz w:val="24"/>
          <w:szCs w:val="24"/>
        </w:rPr>
        <w:t>, инструментарий, библиотека с методической, инструктивной и художественной литературой.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Информационное обеспечение включает ТСО. Одним из средств, способных решать круг дидактических задач являются мультимедийные средства. </w:t>
      </w:r>
      <w:r w:rsidR="00D92B14" w:rsidRPr="00877250">
        <w:rPr>
          <w:sz w:val="24"/>
          <w:szCs w:val="24"/>
        </w:rPr>
        <w:t>Они используются для усиления педагогического воздействия на учащихся путем создания дополнительного эмоционального фона, представления визуальных и слуховых образов и ассоциаций, иллюстрации.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Для </w:t>
      </w:r>
      <w:r w:rsidR="00A6680E" w:rsidRPr="00877250">
        <w:rPr>
          <w:sz w:val="24"/>
          <w:szCs w:val="24"/>
        </w:rPr>
        <w:t xml:space="preserve">полноценной </w:t>
      </w:r>
      <w:r w:rsidRPr="00877250">
        <w:rPr>
          <w:sz w:val="24"/>
          <w:szCs w:val="24"/>
        </w:rPr>
        <w:t>реализации программы</w:t>
      </w:r>
      <w:r w:rsidR="00A6680E" w:rsidRPr="00877250">
        <w:rPr>
          <w:sz w:val="24"/>
          <w:szCs w:val="24"/>
        </w:rPr>
        <w:t xml:space="preserve"> «Ансамбль» необходим следующий минимальный </w:t>
      </w:r>
      <w:r w:rsidRPr="00877250">
        <w:rPr>
          <w:sz w:val="24"/>
          <w:szCs w:val="24"/>
        </w:rPr>
        <w:t>перечень учебных аудиторий, специализированных кабинетов и материально-т</w:t>
      </w:r>
      <w:r w:rsidR="00A6680E" w:rsidRPr="00877250">
        <w:rPr>
          <w:sz w:val="24"/>
          <w:szCs w:val="24"/>
        </w:rPr>
        <w:t xml:space="preserve">ехнического </w:t>
      </w:r>
      <w:r w:rsidR="00A6680E" w:rsidRPr="00877250">
        <w:rPr>
          <w:sz w:val="24"/>
          <w:szCs w:val="24"/>
        </w:rPr>
        <w:lastRenderedPageBreak/>
        <w:t xml:space="preserve">обеспечения, </w:t>
      </w:r>
      <w:proofErr w:type="spellStart"/>
      <w:r w:rsidR="00A6680E" w:rsidRPr="00877250">
        <w:rPr>
          <w:sz w:val="24"/>
          <w:szCs w:val="24"/>
        </w:rPr>
        <w:t>включаещего</w:t>
      </w:r>
      <w:r w:rsidRPr="00877250">
        <w:rPr>
          <w:sz w:val="24"/>
          <w:szCs w:val="24"/>
        </w:rPr>
        <w:t>в</w:t>
      </w:r>
      <w:proofErr w:type="spellEnd"/>
      <w:r w:rsidRPr="00877250">
        <w:rPr>
          <w:sz w:val="24"/>
          <w:szCs w:val="24"/>
        </w:rPr>
        <w:t xml:space="preserve"> себя:</w:t>
      </w:r>
    </w:p>
    <w:p w:rsidR="00651922" w:rsidRPr="00877250" w:rsidRDefault="00D92B14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6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концертный зал с концертным роялем, микшерным пультом и необходимым  </w:t>
      </w:r>
      <w:proofErr w:type="spellStart"/>
      <w:r w:rsidRPr="00877250">
        <w:rPr>
          <w:sz w:val="24"/>
          <w:szCs w:val="24"/>
        </w:rPr>
        <w:t>звукотехническим</w:t>
      </w:r>
      <w:proofErr w:type="spellEnd"/>
      <w:r w:rsidRPr="00877250">
        <w:rPr>
          <w:sz w:val="24"/>
          <w:szCs w:val="24"/>
        </w:rPr>
        <w:t>, коммутационным и акустическим оборудованием.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6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библиотеку,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6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помещения для работы со специализированными мат</w:t>
      </w:r>
      <w:r w:rsidR="00A6680E" w:rsidRPr="00877250">
        <w:rPr>
          <w:sz w:val="24"/>
          <w:szCs w:val="24"/>
        </w:rPr>
        <w:t>ериалами (фонотеку, видеотеку</w:t>
      </w:r>
      <w:r w:rsidRPr="00877250">
        <w:rPr>
          <w:sz w:val="24"/>
          <w:szCs w:val="24"/>
        </w:rPr>
        <w:t>)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76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Учебные аудитории для</w:t>
      </w:r>
      <w:r w:rsidR="00AC4D82" w:rsidRPr="00877250">
        <w:rPr>
          <w:sz w:val="24"/>
          <w:szCs w:val="24"/>
        </w:rPr>
        <w:t xml:space="preserve"> занятий на саксофоне в  индивидуальной или мелкогрупповой форме (ансамбль) </w:t>
      </w:r>
      <w:r w:rsidRPr="00877250">
        <w:rPr>
          <w:sz w:val="24"/>
          <w:szCs w:val="24"/>
        </w:rPr>
        <w:t xml:space="preserve"> должны иметь звукоизоляцию.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ОУ создаются условия для содержания, своевременного обслуживания и ремонта музыкальных инструментов.</w:t>
      </w:r>
    </w:p>
    <w:p w:rsidR="00267059" w:rsidRPr="00877250" w:rsidRDefault="00267059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Default="00307356" w:rsidP="00307356">
      <w:pPr>
        <w:pStyle w:val="23"/>
        <w:keepNext/>
        <w:keepLines/>
        <w:shd w:val="clear" w:color="auto" w:fill="auto"/>
        <w:tabs>
          <w:tab w:val="left" w:pos="3569"/>
        </w:tabs>
        <w:spacing w:after="0" w:line="240" w:lineRule="auto"/>
        <w:ind w:right="53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 </w:t>
      </w:r>
      <w:bookmarkStart w:id="12" w:name="bookmark10"/>
      <w:r w:rsidR="00197D2F" w:rsidRPr="00877250">
        <w:rPr>
          <w:sz w:val="24"/>
          <w:szCs w:val="24"/>
        </w:rPr>
        <w:t>Содержание учебного предмета.</w:t>
      </w:r>
      <w:bookmarkEnd w:id="12"/>
    </w:p>
    <w:p w:rsidR="00307356" w:rsidRPr="00877250" w:rsidRDefault="00307356" w:rsidP="00307356">
      <w:pPr>
        <w:pStyle w:val="23"/>
        <w:keepNext/>
        <w:keepLines/>
        <w:shd w:val="clear" w:color="auto" w:fill="auto"/>
        <w:tabs>
          <w:tab w:val="left" w:pos="3569"/>
        </w:tabs>
        <w:spacing w:after="0" w:line="240" w:lineRule="auto"/>
        <w:ind w:right="53"/>
        <w:jc w:val="center"/>
        <w:rPr>
          <w:sz w:val="24"/>
          <w:szCs w:val="24"/>
        </w:rPr>
      </w:pPr>
    </w:p>
    <w:p w:rsidR="00651922" w:rsidRPr="00307356" w:rsidRDefault="00197D2F" w:rsidP="00307356">
      <w:pPr>
        <w:pStyle w:val="40"/>
        <w:shd w:val="clear" w:color="auto" w:fill="auto"/>
        <w:spacing w:line="240" w:lineRule="auto"/>
        <w:ind w:right="53" w:firstLine="0"/>
        <w:jc w:val="center"/>
        <w:rPr>
          <w:b/>
          <w:sz w:val="24"/>
          <w:szCs w:val="24"/>
        </w:rPr>
      </w:pPr>
      <w:r w:rsidRPr="00307356">
        <w:rPr>
          <w:b/>
          <w:sz w:val="24"/>
          <w:szCs w:val="24"/>
        </w:rPr>
        <w:t>Сведения о затратах учебного времени.</w:t>
      </w:r>
    </w:p>
    <w:tbl>
      <w:tblPr>
        <w:tblW w:w="100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708"/>
        <w:gridCol w:w="709"/>
        <w:gridCol w:w="709"/>
        <w:gridCol w:w="709"/>
        <w:gridCol w:w="708"/>
        <w:gridCol w:w="709"/>
        <w:gridCol w:w="709"/>
        <w:gridCol w:w="735"/>
        <w:gridCol w:w="682"/>
      </w:tblGrid>
      <w:tr w:rsidR="00307356" w:rsidRPr="00307356" w:rsidTr="007902CE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378" w:type="dxa"/>
            <w:gridSpan w:val="9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Распределение  по годам обучения</w:t>
            </w:r>
          </w:p>
        </w:tc>
      </w:tr>
      <w:tr w:rsidR="00307356" w:rsidRPr="00307356" w:rsidTr="007902CE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Класс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1       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 2    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3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4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5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6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7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8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 9</w:t>
            </w:r>
          </w:p>
        </w:tc>
      </w:tr>
      <w:tr w:rsidR="00307356" w:rsidRPr="00307356" w:rsidTr="007902CE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Продолжительность учебных занятий  (в неделях)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33</w:t>
            </w:r>
          </w:p>
        </w:tc>
      </w:tr>
      <w:tr w:rsidR="00307356" w:rsidRPr="00307356" w:rsidTr="007902CE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Количество часов на </w:t>
            </w:r>
            <w:r w:rsidRPr="00307356">
              <w:rPr>
                <w:rFonts w:ascii="Times New Roman" w:eastAsia="Times New Roman" w:hAnsi="Times New Roman" w:cs="Times New Roman"/>
                <w:b/>
                <w:lang w:bidi="ar-SA"/>
              </w:rPr>
              <w:t>аудиторные</w:t>
            </w: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занятия (в неделю)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307356" w:rsidRPr="00307356" w:rsidTr="007902CE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Количество часов на </w:t>
            </w:r>
            <w:r w:rsidRPr="00307356">
              <w:rPr>
                <w:rFonts w:ascii="Times New Roman" w:eastAsia="Times New Roman" w:hAnsi="Times New Roman" w:cs="Times New Roman"/>
                <w:b/>
                <w:lang w:bidi="ar-SA"/>
              </w:rPr>
              <w:t>внеаудиторные</w:t>
            </w:r>
            <w:r w:rsidRPr="00307356">
              <w:rPr>
                <w:rFonts w:ascii="Times New Roman" w:eastAsia="Times New Roman" w:hAnsi="Times New Roman" w:cs="Times New Roman"/>
                <w:lang w:bidi="ar-SA"/>
              </w:rPr>
              <w:t xml:space="preserve"> занятия (в неделю)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307356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307356" w:rsidRPr="00307356" w:rsidRDefault="009829D5" w:rsidP="00307356">
            <w:pPr>
              <w:contextualSpacing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</w:tbl>
    <w:p w:rsidR="00307356" w:rsidRDefault="00307356" w:rsidP="00877250">
      <w:pPr>
        <w:pStyle w:val="30"/>
        <w:shd w:val="clear" w:color="auto" w:fill="auto"/>
        <w:spacing w:after="0" w:line="240" w:lineRule="auto"/>
        <w:ind w:right="53" w:firstLine="567"/>
        <w:rPr>
          <w:sz w:val="24"/>
          <w:szCs w:val="24"/>
        </w:rPr>
      </w:pPr>
    </w:p>
    <w:p w:rsidR="00651922" w:rsidRDefault="00D92B14" w:rsidP="00877250">
      <w:pPr>
        <w:pStyle w:val="30"/>
        <w:shd w:val="clear" w:color="auto" w:fill="auto"/>
        <w:spacing w:after="0" w:line="240" w:lineRule="auto"/>
        <w:ind w:right="53" w:firstLine="567"/>
        <w:rPr>
          <w:rStyle w:val="31"/>
          <w:sz w:val="24"/>
          <w:szCs w:val="24"/>
        </w:rPr>
      </w:pPr>
      <w:r w:rsidRPr="00877250">
        <w:rPr>
          <w:sz w:val="24"/>
          <w:szCs w:val="24"/>
        </w:rPr>
        <w:t>Годовые требования по классам</w:t>
      </w:r>
      <w:r w:rsidR="00877250">
        <w:rPr>
          <w:sz w:val="24"/>
          <w:szCs w:val="24"/>
        </w:rPr>
        <w:t xml:space="preserve"> (с</w:t>
      </w:r>
      <w:r w:rsidRPr="00877250">
        <w:rPr>
          <w:rStyle w:val="31"/>
          <w:sz w:val="24"/>
          <w:szCs w:val="24"/>
        </w:rPr>
        <w:t>рок обучения 8(9)лет</w:t>
      </w:r>
      <w:r w:rsidR="00877250">
        <w:rPr>
          <w:rStyle w:val="31"/>
          <w:sz w:val="24"/>
          <w:szCs w:val="24"/>
        </w:rPr>
        <w:t>)</w:t>
      </w: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641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13" w:name="bookmark11"/>
      <w:r>
        <w:rPr>
          <w:sz w:val="24"/>
          <w:szCs w:val="24"/>
        </w:rPr>
        <w:t xml:space="preserve">1 </w:t>
      </w:r>
      <w:r w:rsidRPr="00877250">
        <w:rPr>
          <w:sz w:val="24"/>
          <w:szCs w:val="24"/>
        </w:rPr>
        <w:t xml:space="preserve">год обучения </w:t>
      </w:r>
      <w:r w:rsidR="00197D2F" w:rsidRPr="00877250">
        <w:rPr>
          <w:sz w:val="24"/>
          <w:szCs w:val="24"/>
        </w:rPr>
        <w:t>(4-й класс)</w:t>
      </w:r>
      <w:bookmarkEnd w:id="13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Освоить в ансамблевом звучании чистый унисон, октавы, квинты</w:t>
      </w:r>
    </w:p>
    <w:p w:rsidR="00651922" w:rsidRPr="00877250" w:rsidRDefault="00D92B14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Штрихи </w:t>
      </w:r>
      <w:proofErr w:type="spellStart"/>
      <w:r w:rsidRPr="00877250">
        <w:rPr>
          <w:sz w:val="24"/>
          <w:szCs w:val="24"/>
        </w:rPr>
        <w:t>деташе</w:t>
      </w:r>
      <w:proofErr w:type="spellEnd"/>
      <w:r w:rsidRPr="00877250">
        <w:rPr>
          <w:sz w:val="24"/>
          <w:szCs w:val="24"/>
        </w:rPr>
        <w:t>,  легато, стаккато</w:t>
      </w:r>
    </w:p>
    <w:p w:rsidR="00651922" w:rsidRPr="00877250" w:rsidRDefault="00664650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Единовременные н</w:t>
      </w:r>
      <w:r w:rsidR="00197D2F" w:rsidRPr="00877250">
        <w:rPr>
          <w:sz w:val="24"/>
          <w:szCs w:val="24"/>
        </w:rPr>
        <w:t>ачало и конец звучания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Освоить </w:t>
      </w:r>
      <w:r w:rsidR="00664650" w:rsidRPr="00877250">
        <w:rPr>
          <w:sz w:val="24"/>
          <w:szCs w:val="24"/>
        </w:rPr>
        <w:t xml:space="preserve">совместное (ансамблевое) </w:t>
      </w:r>
      <w:r w:rsidRPr="00877250">
        <w:rPr>
          <w:sz w:val="24"/>
          <w:szCs w:val="24"/>
        </w:rPr>
        <w:t>исполнение динамических оттенков</w:t>
      </w:r>
    </w:p>
    <w:p w:rsidR="00651922" w:rsidRPr="00877250" w:rsidRDefault="00D92B14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Метроритмическую</w:t>
      </w:r>
      <w:r w:rsidR="00197D2F" w:rsidRPr="00877250">
        <w:rPr>
          <w:sz w:val="24"/>
          <w:szCs w:val="24"/>
        </w:rPr>
        <w:t xml:space="preserve"> структуру исполняемых произведений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Выучить 2-3 </w:t>
      </w:r>
      <w:proofErr w:type="gramStart"/>
      <w:r w:rsidRPr="00877250">
        <w:rPr>
          <w:sz w:val="24"/>
          <w:szCs w:val="24"/>
        </w:rPr>
        <w:t>разнохарактерных</w:t>
      </w:r>
      <w:proofErr w:type="gramEnd"/>
      <w:r w:rsidRPr="00877250">
        <w:rPr>
          <w:sz w:val="24"/>
          <w:szCs w:val="24"/>
        </w:rPr>
        <w:t xml:space="preserve"> произведения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14" w:name="bookmark12"/>
      <w:r w:rsidRPr="00877250">
        <w:rPr>
          <w:sz w:val="24"/>
          <w:szCs w:val="24"/>
        </w:rPr>
        <w:t>Примерный репертуарный список:</w:t>
      </w:r>
      <w:bookmarkEnd w:id="14"/>
    </w:p>
    <w:p w:rsidR="00651922" w:rsidRPr="00877250" w:rsidRDefault="00197D2F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Брамс И. «Колыбельная песня»</w:t>
      </w:r>
    </w:p>
    <w:p w:rsidR="00651922" w:rsidRPr="00877250" w:rsidRDefault="00197D2F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Мендельсон Ф. «Песня без слов»</w:t>
      </w:r>
    </w:p>
    <w:p w:rsidR="00651922" w:rsidRPr="00877250" w:rsidRDefault="00D92B14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="00197D2F" w:rsidRPr="00877250">
        <w:rPr>
          <w:sz w:val="24"/>
          <w:szCs w:val="24"/>
        </w:rPr>
        <w:t xml:space="preserve"> Д. «Вальс»</w:t>
      </w:r>
    </w:p>
    <w:p w:rsidR="00651922" w:rsidRPr="00877250" w:rsidRDefault="00D92B14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="00197D2F" w:rsidRPr="00877250">
        <w:rPr>
          <w:sz w:val="24"/>
          <w:szCs w:val="24"/>
        </w:rPr>
        <w:t xml:space="preserve"> Д. «Серенада»</w:t>
      </w:r>
    </w:p>
    <w:p w:rsidR="00651922" w:rsidRPr="00877250" w:rsidRDefault="00197D2F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Моцарт В.</w:t>
      </w:r>
      <w:r w:rsidR="00664650" w:rsidRPr="00877250">
        <w:rPr>
          <w:sz w:val="24"/>
          <w:szCs w:val="24"/>
        </w:rPr>
        <w:t>А.</w:t>
      </w:r>
      <w:r w:rsidRPr="00877250">
        <w:rPr>
          <w:sz w:val="24"/>
          <w:szCs w:val="24"/>
        </w:rPr>
        <w:t xml:space="preserve"> «Бурлеска»</w:t>
      </w:r>
    </w:p>
    <w:p w:rsidR="00651922" w:rsidRPr="00877250" w:rsidRDefault="00197D2F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Моцарт В.</w:t>
      </w:r>
      <w:r w:rsidR="00664650" w:rsidRPr="00877250">
        <w:rPr>
          <w:sz w:val="24"/>
          <w:szCs w:val="24"/>
        </w:rPr>
        <w:t>А.</w:t>
      </w:r>
      <w:r w:rsidRPr="00877250">
        <w:rPr>
          <w:sz w:val="24"/>
          <w:szCs w:val="24"/>
        </w:rPr>
        <w:t xml:space="preserve"> «Менуэт»</w:t>
      </w:r>
    </w:p>
    <w:p w:rsidR="00664650" w:rsidRPr="00877250" w:rsidRDefault="00664650" w:rsidP="00877250">
      <w:pPr>
        <w:pStyle w:val="20"/>
        <w:numPr>
          <w:ilvl w:val="0"/>
          <w:numId w:val="6"/>
        </w:numPr>
        <w:shd w:val="clear" w:color="auto" w:fill="auto"/>
        <w:tabs>
          <w:tab w:val="left" w:pos="101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Русская народная песня «Как во поле, поле белый лен»</w:t>
      </w:r>
    </w:p>
    <w:p w:rsidR="00877250" w:rsidRPr="00877250" w:rsidRDefault="00977966" w:rsidP="00977966">
      <w:pPr>
        <w:pStyle w:val="20"/>
        <w:shd w:val="clear" w:color="auto" w:fill="auto"/>
        <w:tabs>
          <w:tab w:val="left" w:pos="0"/>
        </w:tabs>
        <w:spacing w:before="0" w:after="0" w:line="240" w:lineRule="auto"/>
        <w:ind w:left="567" w:right="53" w:firstLine="0"/>
        <w:jc w:val="both"/>
        <w:rPr>
          <w:sz w:val="24"/>
          <w:szCs w:val="24"/>
        </w:rPr>
      </w:pPr>
      <w:r>
        <w:rPr>
          <w:sz w:val="24"/>
          <w:szCs w:val="24"/>
        </w:rPr>
        <w:t>8. </w:t>
      </w:r>
      <w:r w:rsidR="00664650" w:rsidRPr="00877250">
        <w:rPr>
          <w:sz w:val="24"/>
          <w:szCs w:val="24"/>
        </w:rPr>
        <w:t>Моцарт В.А. «12 легких дуэтов» №№ 1-5</w:t>
      </w:r>
      <w:r w:rsidR="00877250">
        <w:rPr>
          <w:sz w:val="24"/>
          <w:szCs w:val="24"/>
        </w:rPr>
        <w:t xml:space="preserve"> </w:t>
      </w:r>
    </w:p>
    <w:p w:rsidR="00877250" w:rsidRPr="00744159" w:rsidRDefault="00977966" w:rsidP="00977966">
      <w:pPr>
        <w:pStyle w:val="20"/>
        <w:shd w:val="clear" w:color="auto" w:fill="auto"/>
        <w:tabs>
          <w:tab w:val="left" w:pos="0"/>
        </w:tabs>
        <w:spacing w:before="0" w:after="0" w:line="240" w:lineRule="auto"/>
        <w:ind w:left="567" w:right="53" w:firstLine="0"/>
        <w:jc w:val="both"/>
        <w:rPr>
          <w:sz w:val="24"/>
          <w:szCs w:val="24"/>
          <w:lang w:val="en-US"/>
        </w:rPr>
      </w:pPr>
      <w:r w:rsidRPr="00744159">
        <w:rPr>
          <w:sz w:val="24"/>
          <w:szCs w:val="24"/>
          <w:lang w:val="en-US"/>
        </w:rPr>
        <w:t>9. </w:t>
      </w:r>
      <w:proofErr w:type="spellStart"/>
      <w:r w:rsidR="00664650" w:rsidRPr="00877250">
        <w:rPr>
          <w:sz w:val="24"/>
          <w:szCs w:val="24"/>
        </w:rPr>
        <w:t>ТильБ</w:t>
      </w:r>
      <w:proofErr w:type="spellEnd"/>
      <w:r w:rsidR="00664650" w:rsidRPr="00744159">
        <w:rPr>
          <w:sz w:val="24"/>
          <w:szCs w:val="24"/>
          <w:lang w:val="en-US"/>
        </w:rPr>
        <w:t xml:space="preserve">, </w:t>
      </w:r>
      <w:proofErr w:type="spellStart"/>
      <w:r w:rsidR="00D92B14" w:rsidRPr="00877250">
        <w:rPr>
          <w:sz w:val="24"/>
          <w:szCs w:val="24"/>
        </w:rPr>
        <w:t>Вайс</w:t>
      </w:r>
      <w:r w:rsidR="00664650" w:rsidRPr="00877250">
        <w:rPr>
          <w:sz w:val="24"/>
          <w:szCs w:val="24"/>
        </w:rPr>
        <w:t>Д</w:t>
      </w:r>
      <w:proofErr w:type="spellEnd"/>
      <w:r w:rsidR="00664650" w:rsidRPr="00744159">
        <w:rPr>
          <w:sz w:val="24"/>
          <w:szCs w:val="24"/>
          <w:lang w:val="en-US"/>
        </w:rPr>
        <w:t>. «</w:t>
      </w:r>
      <w:r w:rsidR="00664650" w:rsidRPr="00877250">
        <w:rPr>
          <w:sz w:val="24"/>
          <w:szCs w:val="24"/>
          <w:lang w:val="en-US"/>
        </w:rPr>
        <w:t>Wonderful</w:t>
      </w:r>
      <w:r w:rsidR="00664650" w:rsidRPr="00744159">
        <w:rPr>
          <w:sz w:val="24"/>
          <w:szCs w:val="24"/>
          <w:lang w:val="en-US"/>
        </w:rPr>
        <w:t xml:space="preserve"> </w:t>
      </w:r>
      <w:r w:rsidR="00664650" w:rsidRPr="00877250">
        <w:rPr>
          <w:sz w:val="24"/>
          <w:szCs w:val="24"/>
          <w:lang w:val="en-US"/>
        </w:rPr>
        <w:t>World</w:t>
      </w:r>
      <w:r w:rsidR="00664650" w:rsidRPr="00744159">
        <w:rPr>
          <w:sz w:val="24"/>
          <w:szCs w:val="24"/>
          <w:lang w:val="en-US"/>
        </w:rPr>
        <w:t>»</w:t>
      </w:r>
    </w:p>
    <w:p w:rsidR="00664650" w:rsidRPr="00977966" w:rsidRDefault="00977966" w:rsidP="00977966">
      <w:pPr>
        <w:pStyle w:val="20"/>
        <w:shd w:val="clear" w:color="auto" w:fill="auto"/>
        <w:tabs>
          <w:tab w:val="left" w:pos="0"/>
        </w:tabs>
        <w:spacing w:before="0" w:after="0" w:line="240" w:lineRule="auto"/>
        <w:ind w:left="567" w:right="53" w:firstLine="0"/>
        <w:jc w:val="both"/>
        <w:rPr>
          <w:sz w:val="24"/>
          <w:szCs w:val="24"/>
        </w:rPr>
      </w:pPr>
      <w:r w:rsidRPr="00744159">
        <w:rPr>
          <w:sz w:val="24"/>
          <w:szCs w:val="24"/>
          <w:lang w:val="en-US"/>
        </w:rPr>
        <w:t>10. </w:t>
      </w:r>
      <w:proofErr w:type="spellStart"/>
      <w:r w:rsidR="005E62E5" w:rsidRPr="00877250">
        <w:rPr>
          <w:sz w:val="24"/>
          <w:szCs w:val="24"/>
        </w:rPr>
        <w:t>УорренГ</w:t>
      </w:r>
      <w:proofErr w:type="spellEnd"/>
      <w:r w:rsidR="00664650" w:rsidRPr="00744159">
        <w:rPr>
          <w:sz w:val="24"/>
          <w:szCs w:val="24"/>
          <w:lang w:val="en-US"/>
        </w:rPr>
        <w:t xml:space="preserve">. </w:t>
      </w:r>
      <w:r w:rsidR="00664650" w:rsidRPr="00977966">
        <w:rPr>
          <w:sz w:val="24"/>
          <w:szCs w:val="24"/>
        </w:rPr>
        <w:t>«</w:t>
      </w:r>
      <w:r w:rsidR="00664650" w:rsidRPr="00877250">
        <w:rPr>
          <w:sz w:val="24"/>
          <w:szCs w:val="24"/>
          <w:lang w:val="en-US"/>
        </w:rPr>
        <w:t>I</w:t>
      </w:r>
      <w:r w:rsidR="00664650" w:rsidRPr="00977966">
        <w:rPr>
          <w:sz w:val="24"/>
          <w:szCs w:val="24"/>
        </w:rPr>
        <w:t xml:space="preserve"> </w:t>
      </w:r>
      <w:r w:rsidR="00664650" w:rsidRPr="00877250">
        <w:rPr>
          <w:sz w:val="24"/>
          <w:szCs w:val="24"/>
          <w:lang w:val="en-US"/>
        </w:rPr>
        <w:t>Know</w:t>
      </w:r>
      <w:r w:rsidR="00664650" w:rsidRPr="00977966">
        <w:rPr>
          <w:sz w:val="24"/>
          <w:szCs w:val="24"/>
        </w:rPr>
        <w:t xml:space="preserve"> </w:t>
      </w:r>
      <w:r w:rsidR="00664650" w:rsidRPr="00877250">
        <w:rPr>
          <w:sz w:val="24"/>
          <w:szCs w:val="24"/>
          <w:lang w:val="en-US"/>
        </w:rPr>
        <w:t>Why</w:t>
      </w:r>
      <w:r w:rsidR="00664650" w:rsidRPr="00977966">
        <w:rPr>
          <w:sz w:val="24"/>
          <w:szCs w:val="24"/>
        </w:rPr>
        <w:t>»</w:t>
      </w:r>
    </w:p>
    <w:p w:rsidR="00877250" w:rsidRDefault="00036ABA" w:rsidP="00877250">
      <w:pPr>
        <w:pStyle w:val="20"/>
        <w:shd w:val="clear" w:color="auto" w:fill="auto"/>
        <w:tabs>
          <w:tab w:val="left" w:pos="12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11. Чайковский П.И. «Куплеты </w:t>
      </w:r>
      <w:proofErr w:type="spellStart"/>
      <w:r w:rsidRPr="00877250">
        <w:rPr>
          <w:sz w:val="24"/>
          <w:szCs w:val="24"/>
        </w:rPr>
        <w:t>Трике</w:t>
      </w:r>
      <w:proofErr w:type="spellEnd"/>
      <w:r w:rsidRPr="00877250">
        <w:rPr>
          <w:sz w:val="24"/>
          <w:szCs w:val="24"/>
        </w:rPr>
        <w:t>» из оперы «Евгений Онегин»</w:t>
      </w:r>
    </w:p>
    <w:p w:rsidR="00036ABA" w:rsidRPr="00877250" w:rsidRDefault="00036ABA" w:rsidP="00877250">
      <w:pPr>
        <w:pStyle w:val="20"/>
        <w:shd w:val="clear" w:color="auto" w:fill="auto"/>
        <w:tabs>
          <w:tab w:val="left" w:pos="12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12. Вебер</w:t>
      </w:r>
      <w:r w:rsidR="00C97296" w:rsidRPr="00877250">
        <w:rPr>
          <w:sz w:val="24"/>
          <w:szCs w:val="24"/>
        </w:rPr>
        <w:t xml:space="preserve"> К.М. «Хор охотников» из оперы «Волшебный стрелок»</w:t>
      </w:r>
    </w:p>
    <w:p w:rsidR="00664650" w:rsidRPr="00877250" w:rsidRDefault="00664650" w:rsidP="00877250">
      <w:pPr>
        <w:pStyle w:val="20"/>
        <w:shd w:val="clear" w:color="auto" w:fill="auto"/>
        <w:tabs>
          <w:tab w:val="left" w:pos="12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751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15" w:name="bookmark13"/>
      <w:r>
        <w:rPr>
          <w:sz w:val="24"/>
          <w:szCs w:val="24"/>
        </w:rPr>
        <w:t xml:space="preserve">2 </w:t>
      </w:r>
      <w:r w:rsidRPr="00877250">
        <w:rPr>
          <w:sz w:val="24"/>
          <w:szCs w:val="24"/>
        </w:rPr>
        <w:t xml:space="preserve">год обучения </w:t>
      </w:r>
      <w:r w:rsidR="00197D2F" w:rsidRPr="00877250">
        <w:rPr>
          <w:sz w:val="24"/>
          <w:szCs w:val="24"/>
        </w:rPr>
        <w:t>(5-й класс)</w:t>
      </w:r>
      <w:bookmarkEnd w:id="15"/>
    </w:p>
    <w:p w:rsidR="00651922" w:rsidRPr="00877250" w:rsidRDefault="002F1713" w:rsidP="00877250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 xml:space="preserve">Освоить в ансамблевом звучании арпеджио </w:t>
      </w:r>
      <w:r w:rsidRPr="00877250">
        <w:rPr>
          <w:color w:val="auto"/>
          <w:sz w:val="24"/>
          <w:szCs w:val="24"/>
        </w:rPr>
        <w:t>трезвучий, мелодические интервалы на примере мажорных и минорных гамм до 2-х знаков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чистым унисоном, октавами, квинтами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right="53" w:firstLine="567"/>
        <w:rPr>
          <w:color w:val="auto"/>
          <w:sz w:val="24"/>
          <w:szCs w:val="24"/>
        </w:rPr>
      </w:pPr>
      <w:r w:rsidRPr="00877250">
        <w:rPr>
          <w:color w:val="auto"/>
          <w:sz w:val="24"/>
          <w:szCs w:val="24"/>
        </w:rPr>
        <w:t>Освоить в ансамблевом звучании мелодическо</w:t>
      </w:r>
      <w:r w:rsidR="002A1A5F" w:rsidRPr="00877250">
        <w:rPr>
          <w:color w:val="auto"/>
          <w:sz w:val="24"/>
          <w:szCs w:val="24"/>
        </w:rPr>
        <w:t>е</w:t>
      </w:r>
      <w:r w:rsidRPr="00877250">
        <w:rPr>
          <w:color w:val="auto"/>
          <w:sz w:val="24"/>
          <w:szCs w:val="24"/>
        </w:rPr>
        <w:t xml:space="preserve"> движени</w:t>
      </w:r>
      <w:r w:rsidR="002A1A5F" w:rsidRPr="00877250">
        <w:rPr>
          <w:color w:val="auto"/>
          <w:sz w:val="24"/>
          <w:szCs w:val="24"/>
        </w:rPr>
        <w:t xml:space="preserve">е, ритмическую </w:t>
      </w:r>
      <w:r w:rsidRPr="00877250">
        <w:rPr>
          <w:color w:val="auto"/>
          <w:sz w:val="24"/>
          <w:szCs w:val="24"/>
        </w:rPr>
        <w:t xml:space="preserve"> и ладово-</w:t>
      </w:r>
      <w:r w:rsidRPr="00877250">
        <w:rPr>
          <w:color w:val="auto"/>
          <w:sz w:val="24"/>
          <w:szCs w:val="24"/>
        </w:rPr>
        <w:lastRenderedPageBreak/>
        <w:t>интонационн</w:t>
      </w:r>
      <w:r w:rsidR="002A1A5F" w:rsidRPr="00877250">
        <w:rPr>
          <w:color w:val="auto"/>
          <w:sz w:val="24"/>
          <w:szCs w:val="24"/>
        </w:rPr>
        <w:t>ую</w:t>
      </w:r>
      <w:r w:rsidRPr="00877250">
        <w:rPr>
          <w:color w:val="auto"/>
          <w:sz w:val="24"/>
          <w:szCs w:val="24"/>
        </w:rPr>
        <w:t xml:space="preserve"> организации.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Освоит</w:t>
      </w:r>
      <w:r w:rsidR="00036ABA" w:rsidRPr="00877250">
        <w:rPr>
          <w:sz w:val="24"/>
          <w:szCs w:val="24"/>
        </w:rPr>
        <w:t xml:space="preserve">ь штрихи </w:t>
      </w:r>
      <w:proofErr w:type="spellStart"/>
      <w:r w:rsidR="00036ABA" w:rsidRPr="00877250">
        <w:rPr>
          <w:sz w:val="24"/>
          <w:szCs w:val="24"/>
        </w:rPr>
        <w:t>маркато</w:t>
      </w:r>
      <w:proofErr w:type="spellEnd"/>
      <w:r w:rsidR="00036ABA" w:rsidRPr="00877250">
        <w:rPr>
          <w:sz w:val="24"/>
          <w:szCs w:val="24"/>
        </w:rPr>
        <w:t>, нон легато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Выучить 2</w:t>
      </w:r>
      <w:r w:rsidR="00036ABA" w:rsidRPr="00877250">
        <w:rPr>
          <w:sz w:val="24"/>
          <w:szCs w:val="24"/>
        </w:rPr>
        <w:t xml:space="preserve">-3 </w:t>
      </w:r>
      <w:proofErr w:type="gramStart"/>
      <w:r w:rsidR="00036ABA" w:rsidRPr="00877250">
        <w:rPr>
          <w:sz w:val="24"/>
          <w:szCs w:val="24"/>
        </w:rPr>
        <w:t>разнохарактерных</w:t>
      </w:r>
      <w:proofErr w:type="gramEnd"/>
      <w:r w:rsidR="00036ABA" w:rsidRPr="00877250">
        <w:rPr>
          <w:sz w:val="24"/>
          <w:szCs w:val="24"/>
        </w:rPr>
        <w:t xml:space="preserve"> произведения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16" w:name="bookmark14"/>
      <w:r w:rsidRPr="00877250">
        <w:rPr>
          <w:sz w:val="24"/>
          <w:szCs w:val="24"/>
        </w:rPr>
        <w:t>Примерный репертуарный список:</w:t>
      </w:r>
      <w:bookmarkEnd w:id="16"/>
    </w:p>
    <w:p w:rsidR="00651922" w:rsidRPr="00877250" w:rsidRDefault="00197D2F" w:rsidP="00877250">
      <w:pPr>
        <w:pStyle w:val="20"/>
        <w:numPr>
          <w:ilvl w:val="0"/>
          <w:numId w:val="11"/>
        </w:numPr>
        <w:shd w:val="clear" w:color="auto" w:fill="auto"/>
        <w:tabs>
          <w:tab w:val="left" w:pos="108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Дунаевский И. «Колыбельная»</w:t>
      </w:r>
    </w:p>
    <w:p w:rsidR="00651922" w:rsidRPr="00877250" w:rsidRDefault="00197D2F" w:rsidP="00877250">
      <w:pPr>
        <w:pStyle w:val="20"/>
        <w:numPr>
          <w:ilvl w:val="0"/>
          <w:numId w:val="11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Цфасман</w:t>
      </w:r>
      <w:proofErr w:type="spellEnd"/>
      <w:r w:rsidRPr="00877250">
        <w:rPr>
          <w:sz w:val="24"/>
          <w:szCs w:val="24"/>
        </w:rPr>
        <w:t xml:space="preserve"> А. «Озорная девчонка»</w:t>
      </w:r>
    </w:p>
    <w:p w:rsidR="00651922" w:rsidRPr="00877250" w:rsidRDefault="00664650" w:rsidP="00877250">
      <w:pPr>
        <w:pStyle w:val="20"/>
        <w:numPr>
          <w:ilvl w:val="0"/>
          <w:numId w:val="11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Розов</w:t>
      </w:r>
      <w:r w:rsidR="00197D2F" w:rsidRPr="00877250">
        <w:rPr>
          <w:sz w:val="24"/>
          <w:szCs w:val="24"/>
        </w:rPr>
        <w:t xml:space="preserve"> М. « Вальс»</w:t>
      </w:r>
    </w:p>
    <w:p w:rsidR="00651922" w:rsidRPr="00877250" w:rsidRDefault="00616BAB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4. </w:t>
      </w:r>
      <w:r w:rsidR="00197D2F" w:rsidRPr="00877250">
        <w:rPr>
          <w:sz w:val="24"/>
          <w:szCs w:val="24"/>
        </w:rPr>
        <w:t>Чугунов И. «Блюз - марш»</w:t>
      </w:r>
    </w:p>
    <w:p w:rsidR="00651922" w:rsidRPr="00877250" w:rsidRDefault="00197D2F" w:rsidP="00877250">
      <w:pPr>
        <w:pStyle w:val="20"/>
        <w:numPr>
          <w:ilvl w:val="0"/>
          <w:numId w:val="12"/>
        </w:numPr>
        <w:shd w:val="clear" w:color="auto" w:fill="auto"/>
        <w:tabs>
          <w:tab w:val="left" w:pos="110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Альбенис</w:t>
      </w:r>
      <w:proofErr w:type="spellEnd"/>
      <w:r w:rsidRPr="00877250">
        <w:rPr>
          <w:sz w:val="24"/>
          <w:szCs w:val="24"/>
        </w:rPr>
        <w:t xml:space="preserve"> И. «Танго»</w:t>
      </w:r>
    </w:p>
    <w:p w:rsidR="00651922" w:rsidRPr="00877250" w:rsidRDefault="00197D2F" w:rsidP="00877250">
      <w:pPr>
        <w:pStyle w:val="20"/>
        <w:numPr>
          <w:ilvl w:val="0"/>
          <w:numId w:val="12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Моцарт В.«Аллегро »</w:t>
      </w:r>
    </w:p>
    <w:p w:rsidR="00651922" w:rsidRPr="00877250" w:rsidRDefault="00197D2F" w:rsidP="00877250">
      <w:pPr>
        <w:pStyle w:val="20"/>
        <w:numPr>
          <w:ilvl w:val="0"/>
          <w:numId w:val="12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Бетховен Л. «Весенний призыв»</w:t>
      </w:r>
    </w:p>
    <w:p w:rsidR="00651922" w:rsidRPr="00877250" w:rsidRDefault="00197D2F" w:rsidP="00877250">
      <w:pPr>
        <w:pStyle w:val="20"/>
        <w:numPr>
          <w:ilvl w:val="0"/>
          <w:numId w:val="12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Смирнов Д. «Канон - бурлеска»</w:t>
      </w:r>
    </w:p>
    <w:p w:rsidR="00664650" w:rsidRPr="00877250" w:rsidRDefault="005E62E5" w:rsidP="00877250">
      <w:pPr>
        <w:pStyle w:val="20"/>
        <w:numPr>
          <w:ilvl w:val="0"/>
          <w:numId w:val="12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Гершвин Дж. «Хлопай в такт</w:t>
      </w:r>
      <w:r w:rsidR="00197D2F" w:rsidRPr="00877250">
        <w:rPr>
          <w:sz w:val="24"/>
          <w:szCs w:val="24"/>
        </w:rPr>
        <w:t>»</w:t>
      </w:r>
      <w:r w:rsidR="00664650" w:rsidRPr="00877250">
        <w:rPr>
          <w:sz w:val="24"/>
          <w:szCs w:val="24"/>
        </w:rPr>
        <w:br/>
        <w:t xml:space="preserve">11.  </w:t>
      </w:r>
      <w:proofErr w:type="spellStart"/>
      <w:r w:rsidR="00664650" w:rsidRPr="00877250">
        <w:rPr>
          <w:sz w:val="24"/>
          <w:szCs w:val="24"/>
        </w:rPr>
        <w:t>Вустин</w:t>
      </w:r>
      <w:proofErr w:type="spellEnd"/>
      <w:r w:rsidR="00664650" w:rsidRPr="00877250">
        <w:rPr>
          <w:sz w:val="24"/>
          <w:szCs w:val="24"/>
        </w:rPr>
        <w:t xml:space="preserve"> М. «Два негритянских настроения»</w:t>
      </w:r>
    </w:p>
    <w:p w:rsidR="00664650" w:rsidRPr="00877250" w:rsidRDefault="00664650" w:rsidP="00877250">
      <w:pPr>
        <w:pStyle w:val="20"/>
        <w:numPr>
          <w:ilvl w:val="0"/>
          <w:numId w:val="26"/>
        </w:numPr>
        <w:shd w:val="clear" w:color="auto" w:fill="auto"/>
        <w:tabs>
          <w:tab w:val="left" w:pos="1233"/>
        </w:tabs>
        <w:spacing w:before="0" w:after="0" w:line="240" w:lineRule="auto"/>
        <w:ind w:left="0"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Леклер</w:t>
      </w:r>
      <w:proofErr w:type="spellEnd"/>
      <w:r w:rsidRPr="00877250">
        <w:rPr>
          <w:sz w:val="24"/>
          <w:szCs w:val="24"/>
        </w:rPr>
        <w:t xml:space="preserve"> Ж. «Сарабанда»</w:t>
      </w:r>
    </w:p>
    <w:p w:rsidR="00664650" w:rsidRPr="00877250" w:rsidRDefault="00664650" w:rsidP="00877250">
      <w:pPr>
        <w:pStyle w:val="20"/>
        <w:numPr>
          <w:ilvl w:val="0"/>
          <w:numId w:val="26"/>
        </w:numPr>
        <w:shd w:val="clear" w:color="auto" w:fill="auto"/>
        <w:tabs>
          <w:tab w:val="left" w:pos="1118"/>
        </w:tabs>
        <w:spacing w:before="0" w:after="0" w:line="240" w:lineRule="auto"/>
        <w:ind w:left="0"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Григ Э. «Морская песня»</w:t>
      </w:r>
    </w:p>
    <w:p w:rsidR="00651922" w:rsidRPr="00877250" w:rsidRDefault="00651922" w:rsidP="00877250">
      <w:pPr>
        <w:pStyle w:val="20"/>
        <w:shd w:val="clear" w:color="auto" w:fill="auto"/>
        <w:tabs>
          <w:tab w:val="left" w:pos="12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797"/>
        </w:tabs>
        <w:spacing w:after="0" w:line="240" w:lineRule="auto"/>
        <w:ind w:left="567" w:right="53"/>
        <w:jc w:val="center"/>
        <w:rPr>
          <w:sz w:val="24"/>
          <w:szCs w:val="24"/>
        </w:rPr>
      </w:pPr>
      <w:bookmarkStart w:id="17" w:name="bookmark15"/>
      <w:r>
        <w:rPr>
          <w:sz w:val="24"/>
          <w:szCs w:val="24"/>
        </w:rPr>
        <w:t xml:space="preserve">3 </w:t>
      </w:r>
      <w:r w:rsidRPr="00877250">
        <w:rPr>
          <w:sz w:val="24"/>
          <w:szCs w:val="24"/>
        </w:rPr>
        <w:t xml:space="preserve">год обучения </w:t>
      </w:r>
      <w:r w:rsidR="00197D2F" w:rsidRPr="00877250">
        <w:rPr>
          <w:sz w:val="24"/>
          <w:szCs w:val="24"/>
        </w:rPr>
        <w:t>(6-й класс)</w:t>
      </w:r>
      <w:bookmarkEnd w:id="17"/>
    </w:p>
    <w:p w:rsidR="00651922" w:rsidRPr="00877250" w:rsidRDefault="002F1713" w:rsidP="00877250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Освоить в ансамблевом звучании арпеджио трезвучий, мелодические интервалы на примере мажорных и минорных гамм до 2-х знаков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чистым унисоном, октавами, квинтами</w:t>
      </w:r>
    </w:p>
    <w:p w:rsidR="002A1A5F" w:rsidRPr="00877250" w:rsidRDefault="002A1A5F" w:rsidP="00877250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right="53" w:firstLine="567"/>
        <w:rPr>
          <w:color w:val="auto"/>
          <w:sz w:val="24"/>
          <w:szCs w:val="24"/>
        </w:rPr>
      </w:pPr>
      <w:r w:rsidRPr="00877250">
        <w:rPr>
          <w:color w:val="auto"/>
          <w:sz w:val="24"/>
          <w:szCs w:val="24"/>
        </w:rPr>
        <w:t>Освоить в ансамблевом звучании мелодическое движение, ритмическую  и ладово-интонационную организации.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Освоить штрихи </w:t>
      </w:r>
      <w:proofErr w:type="spellStart"/>
      <w:r w:rsidR="005E62E5" w:rsidRPr="00877250">
        <w:rPr>
          <w:sz w:val="24"/>
          <w:szCs w:val="24"/>
        </w:rPr>
        <w:t>портато</w:t>
      </w:r>
      <w:proofErr w:type="spellEnd"/>
      <w:r w:rsidR="005E62E5" w:rsidRPr="00877250">
        <w:rPr>
          <w:sz w:val="24"/>
          <w:szCs w:val="24"/>
        </w:rPr>
        <w:t xml:space="preserve">, </w:t>
      </w:r>
      <w:r w:rsidRPr="00877250">
        <w:rPr>
          <w:sz w:val="24"/>
          <w:szCs w:val="24"/>
        </w:rPr>
        <w:t xml:space="preserve">портаменто и </w:t>
      </w:r>
      <w:proofErr w:type="spellStart"/>
      <w:r w:rsidRPr="00877250">
        <w:rPr>
          <w:sz w:val="24"/>
          <w:szCs w:val="24"/>
        </w:rPr>
        <w:t>март</w:t>
      </w:r>
      <w:r w:rsidR="00870CBB" w:rsidRPr="00877250">
        <w:rPr>
          <w:sz w:val="24"/>
          <w:szCs w:val="24"/>
        </w:rPr>
        <w:t>е</w:t>
      </w:r>
      <w:r w:rsidRPr="00877250">
        <w:rPr>
          <w:sz w:val="24"/>
          <w:szCs w:val="24"/>
        </w:rPr>
        <w:t>ле</w:t>
      </w:r>
      <w:proofErr w:type="spellEnd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Выучить 2-3 разнохарактерных произведений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18" w:name="bookmark16"/>
      <w:r w:rsidRPr="00877250">
        <w:rPr>
          <w:sz w:val="24"/>
          <w:szCs w:val="24"/>
        </w:rPr>
        <w:t>Примерный репертуарный список:</w:t>
      </w:r>
      <w:bookmarkEnd w:id="18"/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«Баллада»</w:t>
      </w:r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«Колыбельная»</w:t>
      </w:r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«Марш»</w:t>
      </w:r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Чайковский П. «Старинная французская песенка»</w:t>
      </w:r>
    </w:p>
    <w:p w:rsidR="00651922" w:rsidRPr="00877250" w:rsidRDefault="00C97296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Г</w:t>
      </w:r>
      <w:r w:rsidR="00197D2F" w:rsidRPr="00877250">
        <w:rPr>
          <w:sz w:val="24"/>
          <w:szCs w:val="24"/>
        </w:rPr>
        <w:t>едике</w:t>
      </w:r>
      <w:proofErr w:type="spellEnd"/>
      <w:r w:rsidR="00197D2F" w:rsidRPr="00877250">
        <w:rPr>
          <w:sz w:val="24"/>
          <w:szCs w:val="24"/>
        </w:rPr>
        <w:t xml:space="preserve"> А. Пьеса №14</w:t>
      </w:r>
    </w:p>
    <w:p w:rsidR="00651922" w:rsidRPr="00877250" w:rsidRDefault="00C97296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Г</w:t>
      </w:r>
      <w:r w:rsidR="00197D2F" w:rsidRPr="00877250">
        <w:rPr>
          <w:sz w:val="24"/>
          <w:szCs w:val="24"/>
        </w:rPr>
        <w:t>едике</w:t>
      </w:r>
      <w:proofErr w:type="spellEnd"/>
      <w:r w:rsidR="00197D2F" w:rsidRPr="00877250">
        <w:rPr>
          <w:sz w:val="24"/>
          <w:szCs w:val="24"/>
        </w:rPr>
        <w:t xml:space="preserve"> А. Пьеса №20</w:t>
      </w:r>
    </w:p>
    <w:p w:rsidR="00651922" w:rsidRPr="00877250" w:rsidRDefault="00036ABA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Бах И.С. Инвенция №1</w:t>
      </w:r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Монк</w:t>
      </w:r>
      <w:proofErr w:type="spellEnd"/>
      <w:r w:rsidRPr="00877250">
        <w:rPr>
          <w:sz w:val="24"/>
          <w:szCs w:val="24"/>
        </w:rPr>
        <w:t xml:space="preserve"> Т. </w:t>
      </w:r>
      <w:r w:rsidRPr="00877250">
        <w:rPr>
          <w:sz w:val="24"/>
          <w:szCs w:val="24"/>
          <w:lang w:val="en-US" w:eastAsia="en-US" w:bidi="en-US"/>
        </w:rPr>
        <w:t>«Round midnight»</w:t>
      </w:r>
    </w:p>
    <w:p w:rsidR="00651922" w:rsidRPr="00877250" w:rsidRDefault="00197D2F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89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Грубер</w:t>
      </w:r>
      <w:proofErr w:type="spellEnd"/>
      <w:r w:rsidRPr="00877250">
        <w:rPr>
          <w:sz w:val="24"/>
          <w:szCs w:val="24"/>
        </w:rPr>
        <w:t xml:space="preserve"> Ф. «Святая ночь»</w:t>
      </w:r>
    </w:p>
    <w:p w:rsidR="005E62E5" w:rsidRPr="00877250" w:rsidRDefault="005E62E5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89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Миллер Г. «Серенада Солнечной долины»</w:t>
      </w:r>
    </w:p>
    <w:p w:rsidR="00C97296" w:rsidRPr="00877250" w:rsidRDefault="00C97296" w:rsidP="00877250">
      <w:pPr>
        <w:pStyle w:val="20"/>
        <w:numPr>
          <w:ilvl w:val="0"/>
          <w:numId w:val="13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Чугунов И. «Две инвенции»</w:t>
      </w:r>
    </w:p>
    <w:p w:rsidR="00C97296" w:rsidRPr="00877250" w:rsidRDefault="00C97296" w:rsidP="00877250">
      <w:pPr>
        <w:pStyle w:val="20"/>
        <w:shd w:val="clear" w:color="auto" w:fill="auto"/>
        <w:tabs>
          <w:tab w:val="left" w:pos="89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797"/>
        </w:tabs>
        <w:spacing w:after="0" w:line="240" w:lineRule="auto"/>
        <w:ind w:left="567" w:right="53"/>
        <w:jc w:val="center"/>
        <w:rPr>
          <w:sz w:val="24"/>
          <w:szCs w:val="24"/>
        </w:rPr>
      </w:pPr>
      <w:bookmarkStart w:id="19" w:name="bookmark17"/>
      <w:r>
        <w:rPr>
          <w:sz w:val="24"/>
          <w:szCs w:val="24"/>
        </w:rPr>
        <w:t xml:space="preserve">4 </w:t>
      </w:r>
      <w:r w:rsidRPr="00877250">
        <w:rPr>
          <w:sz w:val="24"/>
          <w:szCs w:val="24"/>
        </w:rPr>
        <w:t xml:space="preserve">год обучения </w:t>
      </w:r>
      <w:r w:rsidR="00197D2F" w:rsidRPr="00877250">
        <w:rPr>
          <w:sz w:val="24"/>
          <w:szCs w:val="24"/>
        </w:rPr>
        <w:t>(7-й класс)</w:t>
      </w:r>
      <w:bookmarkEnd w:id="19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</w:t>
      </w:r>
      <w:r w:rsidR="005E62E5" w:rsidRPr="00877250">
        <w:rPr>
          <w:sz w:val="24"/>
          <w:szCs w:val="24"/>
        </w:rPr>
        <w:t xml:space="preserve">ить в ансамблевом звучании </w:t>
      </w:r>
      <w:r w:rsidRPr="00877250">
        <w:rPr>
          <w:sz w:val="24"/>
          <w:szCs w:val="24"/>
        </w:rPr>
        <w:t>арпеджио трезвучий, мелодиче</w:t>
      </w:r>
      <w:r w:rsidR="006F29C4" w:rsidRPr="00877250">
        <w:rPr>
          <w:sz w:val="24"/>
          <w:szCs w:val="24"/>
        </w:rPr>
        <w:t xml:space="preserve">ские интервалы </w:t>
      </w:r>
      <w:r w:rsidR="005E62E5" w:rsidRPr="00877250">
        <w:rPr>
          <w:sz w:val="24"/>
          <w:szCs w:val="24"/>
        </w:rPr>
        <w:t>на примере мажорны</w:t>
      </w:r>
      <w:r w:rsidR="002F1713" w:rsidRPr="00877250">
        <w:rPr>
          <w:sz w:val="24"/>
          <w:szCs w:val="24"/>
        </w:rPr>
        <w:t>х и минорных гамм до 3-х знаков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чистым унисоном, октавами, квинтами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освоением в ансамблевом исполнении всех пройденных штрихов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Исполнение в ансамбле приема сфорцандо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Освоение объемно-про</w:t>
      </w:r>
      <w:r w:rsidR="00036ABA" w:rsidRPr="00877250">
        <w:rPr>
          <w:sz w:val="24"/>
          <w:szCs w:val="24"/>
        </w:rPr>
        <w:t>странственного звучания ансамбля</w:t>
      </w:r>
      <w:r w:rsidRPr="00877250">
        <w:rPr>
          <w:sz w:val="24"/>
          <w:szCs w:val="24"/>
        </w:rPr>
        <w:t xml:space="preserve"> (рельеф и баланс)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Мелодические и аккомпанирующие голоса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Выучить 2-3 разнохарактерные произведения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20" w:name="bookmark18"/>
      <w:r w:rsidRPr="00877250">
        <w:rPr>
          <w:sz w:val="24"/>
          <w:szCs w:val="24"/>
        </w:rPr>
        <w:t>Примерный репертуарный список:</w:t>
      </w:r>
      <w:bookmarkEnd w:id="20"/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089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Бах И. «Хоральная прелюдия»</w:t>
      </w:r>
    </w:p>
    <w:p w:rsidR="005E62E5" w:rsidRPr="00877250" w:rsidRDefault="003C67E5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lastRenderedPageBreak/>
        <w:t>Г</w:t>
      </w:r>
      <w:r w:rsidR="00197D2F" w:rsidRPr="00877250">
        <w:rPr>
          <w:sz w:val="24"/>
          <w:szCs w:val="24"/>
        </w:rPr>
        <w:t>ершвин Дж. «Вальс вдвоем»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Розов М. «Мелодия»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Чайковский П. «Танец пастушков»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0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Мурзин А. «Юмореска»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Жобим</w:t>
      </w:r>
      <w:proofErr w:type="spellEnd"/>
      <w:r w:rsidRPr="00877250">
        <w:rPr>
          <w:sz w:val="24"/>
          <w:szCs w:val="24"/>
        </w:rPr>
        <w:t xml:space="preserve"> А. «Девушка из </w:t>
      </w:r>
      <w:proofErr w:type="spellStart"/>
      <w:r w:rsidRPr="00877250">
        <w:rPr>
          <w:sz w:val="24"/>
          <w:szCs w:val="24"/>
        </w:rPr>
        <w:t>Ипанемы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Косма</w:t>
      </w:r>
      <w:proofErr w:type="spellEnd"/>
      <w:r w:rsidRPr="00877250">
        <w:rPr>
          <w:sz w:val="24"/>
          <w:szCs w:val="24"/>
        </w:rPr>
        <w:t xml:space="preserve"> Ж. «Опавшие листья»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>Ноле</w:t>
      </w:r>
      <w:proofErr w:type="gramEnd"/>
      <w:r w:rsidRPr="00877250">
        <w:rPr>
          <w:sz w:val="24"/>
          <w:szCs w:val="24"/>
        </w:rPr>
        <w:t xml:space="preserve"> Ж. «Латинская сюита»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11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Бородин А. «Улетай на крыльях» из оперы «Князь Игорь»</w:t>
      </w:r>
    </w:p>
    <w:p w:rsidR="00651922" w:rsidRPr="00877250" w:rsidRDefault="00197D2F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123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Дэзмонд</w:t>
      </w:r>
      <w:proofErr w:type="spellEnd"/>
      <w:r w:rsidRPr="00877250">
        <w:rPr>
          <w:sz w:val="24"/>
          <w:szCs w:val="24"/>
        </w:rPr>
        <w:t xml:space="preserve"> П. «Играем на пять»</w:t>
      </w:r>
    </w:p>
    <w:p w:rsidR="00C97296" w:rsidRPr="00877250" w:rsidRDefault="00C97296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Девьен</w:t>
      </w:r>
      <w:proofErr w:type="spellEnd"/>
      <w:r w:rsidRPr="00877250">
        <w:rPr>
          <w:sz w:val="24"/>
          <w:szCs w:val="24"/>
        </w:rPr>
        <w:t xml:space="preserve"> Ф. Соната №1</w:t>
      </w:r>
    </w:p>
    <w:p w:rsidR="00C97296" w:rsidRPr="00877250" w:rsidRDefault="00C97296" w:rsidP="00877250">
      <w:pPr>
        <w:pStyle w:val="20"/>
        <w:numPr>
          <w:ilvl w:val="0"/>
          <w:numId w:val="14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Бах И.С. Инвенция №2</w:t>
      </w: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682"/>
        </w:tabs>
        <w:spacing w:after="0" w:line="240" w:lineRule="auto"/>
        <w:ind w:left="567" w:right="53"/>
        <w:jc w:val="center"/>
        <w:rPr>
          <w:sz w:val="24"/>
          <w:szCs w:val="24"/>
        </w:rPr>
      </w:pPr>
      <w:bookmarkStart w:id="21" w:name="bookmark19"/>
      <w:r>
        <w:rPr>
          <w:sz w:val="24"/>
          <w:szCs w:val="24"/>
        </w:rPr>
        <w:t xml:space="preserve">5 </w:t>
      </w:r>
      <w:r w:rsidRPr="00877250">
        <w:rPr>
          <w:sz w:val="24"/>
          <w:szCs w:val="24"/>
        </w:rPr>
        <w:t xml:space="preserve">год обучения </w:t>
      </w:r>
      <w:r w:rsidR="005E62E5" w:rsidRPr="00877250">
        <w:rPr>
          <w:sz w:val="24"/>
          <w:szCs w:val="24"/>
        </w:rPr>
        <w:t>(8-й класс</w:t>
      </w:r>
      <w:r w:rsidR="00197D2F" w:rsidRPr="00877250">
        <w:rPr>
          <w:sz w:val="24"/>
          <w:szCs w:val="24"/>
        </w:rPr>
        <w:t>)</w:t>
      </w:r>
      <w:bookmarkEnd w:id="21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 xml:space="preserve">Освоить в ансамблевом </w:t>
      </w:r>
      <w:proofErr w:type="spellStart"/>
      <w:r w:rsidRPr="00877250">
        <w:rPr>
          <w:sz w:val="24"/>
          <w:szCs w:val="24"/>
        </w:rPr>
        <w:t>звучанииарпеджио</w:t>
      </w:r>
      <w:proofErr w:type="spellEnd"/>
      <w:r w:rsidRPr="00877250">
        <w:rPr>
          <w:sz w:val="24"/>
          <w:szCs w:val="24"/>
        </w:rPr>
        <w:t xml:space="preserve"> трезвучий</w:t>
      </w:r>
      <w:r w:rsidR="006F29C4" w:rsidRPr="00877250">
        <w:rPr>
          <w:sz w:val="24"/>
          <w:szCs w:val="24"/>
        </w:rPr>
        <w:t xml:space="preserve"> с обращениями</w:t>
      </w:r>
      <w:r w:rsidRPr="00877250">
        <w:rPr>
          <w:sz w:val="24"/>
          <w:szCs w:val="24"/>
        </w:rPr>
        <w:t>, мелодические интервалы</w:t>
      </w:r>
      <w:r w:rsidR="005E62E5" w:rsidRPr="00877250">
        <w:rPr>
          <w:sz w:val="24"/>
          <w:szCs w:val="24"/>
        </w:rPr>
        <w:t xml:space="preserve"> на примере  мажорных и минорных гамм до 4-х знаков,</w:t>
      </w:r>
      <w:proofErr w:type="gramEnd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чистым унисоном, октавами, квинтами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освоением в ансамблевом исполнении всех пройденных штрихов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Исполнение в ансамбле полифонических произведений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2"/>
        </w:tabs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Освоение объемно-пространственного звучания ансамбля (рельеф и баланс)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Мелодические и аккомпанирующие голоса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Выучить 2-3 разнохарактерные произведения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22" w:name="bookmark20"/>
      <w:r w:rsidRPr="00877250">
        <w:rPr>
          <w:sz w:val="24"/>
          <w:szCs w:val="24"/>
        </w:rPr>
        <w:t>Примерный репертуарный список:</w:t>
      </w:r>
      <w:bookmarkEnd w:id="22"/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Бах И.С. Контрапункт №1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Жанжан</w:t>
      </w:r>
      <w:proofErr w:type="spellEnd"/>
      <w:r w:rsidRPr="00877250">
        <w:rPr>
          <w:sz w:val="24"/>
          <w:szCs w:val="24"/>
        </w:rPr>
        <w:t xml:space="preserve"> Ф. Квартет для саксофонов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«Полька»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</w:t>
      </w:r>
      <w:proofErr w:type="spellStart"/>
      <w:r w:rsidRPr="00877250">
        <w:rPr>
          <w:sz w:val="24"/>
          <w:szCs w:val="24"/>
        </w:rPr>
        <w:t>Кэйкуок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Форе Г. «</w:t>
      </w:r>
      <w:proofErr w:type="spellStart"/>
      <w:r w:rsidRPr="00877250">
        <w:rPr>
          <w:sz w:val="24"/>
          <w:szCs w:val="24"/>
        </w:rPr>
        <w:t>Павана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Форе Г. «</w:t>
      </w:r>
      <w:proofErr w:type="spellStart"/>
      <w:r w:rsidRPr="00877250">
        <w:rPr>
          <w:sz w:val="24"/>
          <w:szCs w:val="24"/>
        </w:rPr>
        <w:t>Сицилиана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Леклер</w:t>
      </w:r>
      <w:proofErr w:type="spellEnd"/>
      <w:r w:rsidRPr="00877250">
        <w:rPr>
          <w:sz w:val="24"/>
          <w:szCs w:val="24"/>
        </w:rPr>
        <w:t xml:space="preserve"> Ж. Соната </w:t>
      </w:r>
      <w:proofErr w:type="gramStart"/>
      <w:r w:rsidRPr="00877250">
        <w:rPr>
          <w:sz w:val="24"/>
          <w:szCs w:val="24"/>
        </w:rPr>
        <w:t>С</w:t>
      </w:r>
      <w:proofErr w:type="gramEnd"/>
      <w:r w:rsidRPr="00877250">
        <w:rPr>
          <w:sz w:val="24"/>
          <w:szCs w:val="24"/>
          <w:lang w:val="en-US" w:eastAsia="en-US" w:bidi="en-US"/>
        </w:rPr>
        <w:t>-dur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Гендель Г. «Пассакалия»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  <w:lang w:val="en-US"/>
        </w:rPr>
      </w:pPr>
      <w:proofErr w:type="spellStart"/>
      <w:r w:rsidRPr="00877250">
        <w:rPr>
          <w:sz w:val="24"/>
          <w:szCs w:val="24"/>
        </w:rPr>
        <w:t>БерлинИ</w:t>
      </w:r>
      <w:proofErr w:type="spellEnd"/>
      <w:r w:rsidRPr="00877250">
        <w:rPr>
          <w:sz w:val="24"/>
          <w:szCs w:val="24"/>
          <w:lang w:val="en-US"/>
        </w:rPr>
        <w:t xml:space="preserve">. </w:t>
      </w:r>
      <w:r w:rsidRPr="00877250">
        <w:rPr>
          <w:sz w:val="24"/>
          <w:szCs w:val="24"/>
          <w:lang w:val="en-US" w:eastAsia="en-US" w:bidi="en-US"/>
        </w:rPr>
        <w:t>«</w:t>
      </w:r>
      <w:proofErr w:type="spellStart"/>
      <w:r w:rsidRPr="00877250">
        <w:rPr>
          <w:sz w:val="24"/>
          <w:szCs w:val="24"/>
          <w:lang w:val="en-US" w:eastAsia="en-US" w:bidi="en-US"/>
        </w:rPr>
        <w:t>Puttin</w:t>
      </w:r>
      <w:proofErr w:type="spellEnd"/>
      <w:r w:rsidRPr="00877250">
        <w:rPr>
          <w:sz w:val="24"/>
          <w:szCs w:val="24"/>
          <w:lang w:val="en-US" w:eastAsia="en-US" w:bidi="en-US"/>
        </w:rPr>
        <w:t xml:space="preserve">’ on the </w:t>
      </w:r>
      <w:proofErr w:type="spellStart"/>
      <w:r w:rsidRPr="00877250">
        <w:rPr>
          <w:sz w:val="24"/>
          <w:szCs w:val="24"/>
          <w:lang w:val="en-US" w:eastAsia="en-US" w:bidi="en-US"/>
        </w:rPr>
        <w:t>ritz</w:t>
      </w:r>
      <w:proofErr w:type="spellEnd"/>
      <w:r w:rsidRPr="00877250">
        <w:rPr>
          <w:sz w:val="24"/>
          <w:szCs w:val="24"/>
          <w:lang w:val="en-US" w:eastAsia="en-US" w:bidi="en-US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5"/>
        </w:numPr>
        <w:shd w:val="clear" w:color="auto" w:fill="auto"/>
        <w:tabs>
          <w:tab w:val="left" w:pos="893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Мендельсон Ф.«Анданте»</w:t>
      </w:r>
    </w:p>
    <w:p w:rsidR="00877250" w:rsidRDefault="00877250" w:rsidP="00877250">
      <w:pPr>
        <w:pStyle w:val="23"/>
        <w:keepNext/>
        <w:keepLines/>
        <w:shd w:val="clear" w:color="auto" w:fill="auto"/>
        <w:tabs>
          <w:tab w:val="left" w:pos="3782"/>
        </w:tabs>
        <w:spacing w:after="0" w:line="240" w:lineRule="auto"/>
        <w:ind w:left="567" w:right="53"/>
        <w:jc w:val="center"/>
        <w:rPr>
          <w:sz w:val="24"/>
          <w:szCs w:val="24"/>
        </w:rPr>
      </w:pPr>
      <w:bookmarkStart w:id="23" w:name="bookmark21"/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3782"/>
        </w:tabs>
        <w:spacing w:after="0" w:line="240" w:lineRule="auto"/>
        <w:ind w:left="567" w:right="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 w:rsidRPr="00877250">
        <w:rPr>
          <w:sz w:val="24"/>
          <w:szCs w:val="24"/>
        </w:rPr>
        <w:t xml:space="preserve">год обучения </w:t>
      </w:r>
      <w:r w:rsidR="006F29C4" w:rsidRPr="00877250">
        <w:rPr>
          <w:sz w:val="24"/>
          <w:szCs w:val="24"/>
        </w:rPr>
        <w:t>(9-й класс</w:t>
      </w:r>
      <w:r w:rsidR="00197D2F" w:rsidRPr="00877250">
        <w:rPr>
          <w:sz w:val="24"/>
          <w:szCs w:val="24"/>
        </w:rPr>
        <w:t>)</w:t>
      </w:r>
      <w:bookmarkEnd w:id="23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rPr>
          <w:sz w:val="24"/>
          <w:szCs w:val="24"/>
        </w:rPr>
      </w:pPr>
      <w:proofErr w:type="gramStart"/>
      <w:r w:rsidRPr="00877250">
        <w:rPr>
          <w:sz w:val="24"/>
          <w:szCs w:val="24"/>
        </w:rPr>
        <w:t xml:space="preserve">Освоить в ансамблевом </w:t>
      </w:r>
      <w:proofErr w:type="spellStart"/>
      <w:r w:rsidRPr="00877250">
        <w:rPr>
          <w:sz w:val="24"/>
          <w:szCs w:val="24"/>
        </w:rPr>
        <w:t>звучанииарпеджио</w:t>
      </w:r>
      <w:proofErr w:type="spellEnd"/>
      <w:r w:rsidRPr="00877250">
        <w:rPr>
          <w:sz w:val="24"/>
          <w:szCs w:val="24"/>
        </w:rPr>
        <w:t xml:space="preserve"> трезвучий</w:t>
      </w:r>
      <w:r w:rsidR="006F29C4" w:rsidRPr="00877250">
        <w:rPr>
          <w:sz w:val="24"/>
          <w:szCs w:val="24"/>
        </w:rPr>
        <w:t xml:space="preserve"> с обращениями</w:t>
      </w:r>
      <w:r w:rsidRPr="00877250">
        <w:rPr>
          <w:sz w:val="24"/>
          <w:szCs w:val="24"/>
        </w:rPr>
        <w:t>, мелодические интервалы</w:t>
      </w:r>
      <w:r w:rsidR="006F29C4" w:rsidRPr="00877250">
        <w:rPr>
          <w:sz w:val="24"/>
          <w:szCs w:val="24"/>
        </w:rPr>
        <w:t xml:space="preserve"> на примере мажорных и минорных гамм до 5-х знаков,</w:t>
      </w:r>
      <w:proofErr w:type="gramEnd"/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чистым звучанием интервалов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Продолжить работу над освоением в ансамблевом исполнении всех пройденных штрихов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987"/>
        </w:tabs>
        <w:spacing w:before="0" w:after="0" w:line="240" w:lineRule="auto"/>
        <w:ind w:right="53" w:firstLine="567"/>
        <w:rPr>
          <w:sz w:val="24"/>
          <w:szCs w:val="24"/>
        </w:rPr>
      </w:pPr>
      <w:r w:rsidRPr="00877250">
        <w:rPr>
          <w:sz w:val="24"/>
          <w:szCs w:val="24"/>
        </w:rPr>
        <w:t>Совершенствовать дальнейшую работу над полифоническими произведениями.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Работа над сбалансированным звучанием ансамбля.</w:t>
      </w:r>
    </w:p>
    <w:p w:rsidR="00651922" w:rsidRPr="00877250" w:rsidRDefault="00197D2F" w:rsidP="00877250">
      <w:pPr>
        <w:pStyle w:val="20"/>
        <w:numPr>
          <w:ilvl w:val="0"/>
          <w:numId w:val="7"/>
        </w:numPr>
        <w:shd w:val="clear" w:color="auto" w:fill="auto"/>
        <w:tabs>
          <w:tab w:val="left" w:pos="100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Выучить 2-3 разнохарактерные произведения</w:t>
      </w:r>
    </w:p>
    <w:p w:rsidR="00651922" w:rsidRPr="00877250" w:rsidRDefault="00197D2F" w:rsidP="00877250">
      <w:pPr>
        <w:pStyle w:val="23"/>
        <w:keepNext/>
        <w:keepLines/>
        <w:shd w:val="clear" w:color="auto" w:fill="auto"/>
        <w:spacing w:after="0" w:line="240" w:lineRule="auto"/>
        <w:ind w:right="53" w:firstLine="567"/>
        <w:jc w:val="both"/>
        <w:rPr>
          <w:sz w:val="24"/>
          <w:szCs w:val="24"/>
        </w:rPr>
      </w:pPr>
      <w:bookmarkStart w:id="24" w:name="bookmark22"/>
      <w:r w:rsidRPr="00877250">
        <w:rPr>
          <w:sz w:val="24"/>
          <w:szCs w:val="24"/>
        </w:rPr>
        <w:t>Примерный репертуарный список:</w:t>
      </w:r>
      <w:bookmarkEnd w:id="24"/>
    </w:p>
    <w:p w:rsidR="00651922" w:rsidRPr="00877250" w:rsidRDefault="00C6440C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7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Г</w:t>
      </w:r>
      <w:r w:rsidR="00197D2F" w:rsidRPr="00877250">
        <w:rPr>
          <w:sz w:val="24"/>
          <w:szCs w:val="24"/>
        </w:rPr>
        <w:t>ендель Г. «Пассакалия»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Леклер</w:t>
      </w:r>
      <w:proofErr w:type="spellEnd"/>
      <w:r w:rsidRPr="00877250">
        <w:rPr>
          <w:sz w:val="24"/>
          <w:szCs w:val="24"/>
        </w:rPr>
        <w:t xml:space="preserve"> Ж. Соната </w:t>
      </w:r>
      <w:r w:rsidRPr="00877250">
        <w:rPr>
          <w:sz w:val="24"/>
          <w:szCs w:val="24"/>
          <w:lang w:val="en-US" w:eastAsia="en-US" w:bidi="en-US"/>
        </w:rPr>
        <w:t>C-dur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78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«Полька»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Мериот</w:t>
      </w:r>
      <w:proofErr w:type="spellEnd"/>
      <w:r w:rsidRPr="00877250">
        <w:rPr>
          <w:sz w:val="24"/>
          <w:szCs w:val="24"/>
        </w:rPr>
        <w:t xml:space="preserve"> Д. «</w:t>
      </w:r>
      <w:proofErr w:type="spellStart"/>
      <w:r w:rsidRPr="00877250">
        <w:rPr>
          <w:sz w:val="24"/>
          <w:szCs w:val="24"/>
        </w:rPr>
        <w:t>Кэйкуок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Мендельсон Ф.«Анданте»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  <w:lang w:val="en-US"/>
        </w:rPr>
      </w:pPr>
      <w:r w:rsidRPr="00877250">
        <w:rPr>
          <w:sz w:val="24"/>
          <w:szCs w:val="24"/>
        </w:rPr>
        <w:t>Берлин</w:t>
      </w:r>
      <w:r w:rsidR="00C6440C" w:rsidRPr="00877250">
        <w:rPr>
          <w:sz w:val="24"/>
          <w:szCs w:val="24"/>
          <w:lang w:val="en-US"/>
        </w:rPr>
        <w:t xml:space="preserve"> </w:t>
      </w:r>
      <w:r w:rsidRPr="00877250">
        <w:rPr>
          <w:sz w:val="24"/>
          <w:szCs w:val="24"/>
        </w:rPr>
        <w:t>И</w:t>
      </w:r>
      <w:r w:rsidRPr="00877250">
        <w:rPr>
          <w:sz w:val="24"/>
          <w:szCs w:val="24"/>
          <w:lang w:val="en-US"/>
        </w:rPr>
        <w:t xml:space="preserve">. </w:t>
      </w:r>
      <w:r w:rsidRPr="00877250">
        <w:rPr>
          <w:sz w:val="24"/>
          <w:szCs w:val="24"/>
          <w:lang w:val="en-US" w:eastAsia="en-US" w:bidi="en-US"/>
        </w:rPr>
        <w:t>«</w:t>
      </w:r>
      <w:proofErr w:type="spellStart"/>
      <w:r w:rsidRPr="00877250">
        <w:rPr>
          <w:sz w:val="24"/>
          <w:szCs w:val="24"/>
          <w:lang w:val="en-US" w:eastAsia="en-US" w:bidi="en-US"/>
        </w:rPr>
        <w:t>Puttin</w:t>
      </w:r>
      <w:proofErr w:type="spellEnd"/>
      <w:r w:rsidRPr="00877250">
        <w:rPr>
          <w:sz w:val="24"/>
          <w:szCs w:val="24"/>
          <w:lang w:val="en-US" w:eastAsia="en-US" w:bidi="en-US"/>
        </w:rPr>
        <w:t xml:space="preserve">’ on the </w:t>
      </w:r>
      <w:proofErr w:type="spellStart"/>
      <w:r w:rsidRPr="00877250">
        <w:rPr>
          <w:sz w:val="24"/>
          <w:szCs w:val="24"/>
          <w:lang w:val="en-US" w:eastAsia="en-US" w:bidi="en-US"/>
        </w:rPr>
        <w:t>ritz</w:t>
      </w:r>
      <w:proofErr w:type="spellEnd"/>
      <w:r w:rsidRPr="00877250">
        <w:rPr>
          <w:sz w:val="24"/>
          <w:szCs w:val="24"/>
          <w:lang w:val="en-US" w:eastAsia="en-US" w:bidi="en-US"/>
        </w:rPr>
        <w:t>»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Бах И. С. Контрапункт №1</w:t>
      </w:r>
    </w:p>
    <w:p w:rsidR="00651922" w:rsidRPr="00877250" w:rsidRDefault="00197D2F" w:rsidP="00877250">
      <w:pPr>
        <w:pStyle w:val="20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lastRenderedPageBreak/>
        <w:t>Форе Г. «</w:t>
      </w:r>
      <w:proofErr w:type="spellStart"/>
      <w:r w:rsidRPr="00877250">
        <w:rPr>
          <w:sz w:val="24"/>
          <w:szCs w:val="24"/>
        </w:rPr>
        <w:t>Сицилиана</w:t>
      </w:r>
      <w:proofErr w:type="spellEnd"/>
      <w:r w:rsidRPr="00877250">
        <w:rPr>
          <w:sz w:val="24"/>
          <w:szCs w:val="24"/>
        </w:rPr>
        <w:t>»</w:t>
      </w:r>
    </w:p>
    <w:p w:rsidR="00651922" w:rsidRPr="00877250" w:rsidRDefault="00977966" w:rsidP="00977966">
      <w:pPr>
        <w:pStyle w:val="20"/>
        <w:shd w:val="clear" w:color="auto" w:fill="auto"/>
        <w:tabs>
          <w:tab w:val="left" w:pos="918"/>
        </w:tabs>
        <w:spacing w:before="0" w:after="0" w:line="240" w:lineRule="auto"/>
        <w:ind w:left="567" w:right="53" w:firstLine="0"/>
        <w:jc w:val="both"/>
        <w:rPr>
          <w:sz w:val="24"/>
          <w:szCs w:val="24"/>
        </w:rPr>
      </w:pPr>
      <w:r>
        <w:rPr>
          <w:sz w:val="24"/>
          <w:szCs w:val="24"/>
        </w:rPr>
        <w:t>9. </w:t>
      </w:r>
      <w:r w:rsidR="00197D2F" w:rsidRPr="00877250">
        <w:rPr>
          <w:sz w:val="24"/>
          <w:szCs w:val="24"/>
        </w:rPr>
        <w:t>Форе Г. «</w:t>
      </w:r>
      <w:proofErr w:type="spellStart"/>
      <w:r w:rsidR="00197D2F" w:rsidRPr="00877250">
        <w:rPr>
          <w:sz w:val="24"/>
          <w:szCs w:val="24"/>
        </w:rPr>
        <w:t>Павана</w:t>
      </w:r>
      <w:proofErr w:type="spellEnd"/>
      <w:r w:rsidR="00197D2F" w:rsidRPr="00877250">
        <w:rPr>
          <w:sz w:val="24"/>
          <w:szCs w:val="24"/>
        </w:rPr>
        <w:t>»</w:t>
      </w:r>
      <w:r w:rsidR="00A93949" w:rsidRPr="00877250">
        <w:rPr>
          <w:sz w:val="24"/>
          <w:szCs w:val="24"/>
        </w:rPr>
        <w:br/>
        <w:t>10.  Василевский А. «Баллада для саксофона-альта»</w:t>
      </w:r>
    </w:p>
    <w:p w:rsidR="00877250" w:rsidRPr="00877250" w:rsidRDefault="00877250" w:rsidP="00877250">
      <w:pPr>
        <w:pStyle w:val="20"/>
        <w:shd w:val="clear" w:color="auto" w:fill="auto"/>
        <w:tabs>
          <w:tab w:val="left" w:pos="91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2499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25" w:name="bookmark34"/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 </w:t>
      </w:r>
      <w:r w:rsidR="00D92B14" w:rsidRPr="00877250">
        <w:rPr>
          <w:sz w:val="24"/>
          <w:szCs w:val="24"/>
        </w:rPr>
        <w:t>Требования к уровню подготовки учащихся</w:t>
      </w:r>
      <w:r w:rsidR="00D92B14" w:rsidRPr="00877250">
        <w:rPr>
          <w:rStyle w:val="25"/>
          <w:sz w:val="24"/>
          <w:szCs w:val="24"/>
        </w:rPr>
        <w:t>.</w:t>
      </w:r>
      <w:bookmarkEnd w:id="25"/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Приобретение навыка грамотного чтение с листа</w:t>
      </w:r>
      <w:r w:rsidR="00977966">
        <w:rPr>
          <w:sz w:val="24"/>
          <w:szCs w:val="24"/>
        </w:rPr>
        <w:t>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Умение освоить произведение в соответствии с замыслом композитора и требованиями дирижера.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Владение теоретическими знаниями и практическими умениями, необходимыми для самостоятельной работы по интерпретации музыкальных произведений.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Наличие положительной мотивации на публичную исполнительскую деятельность.</w:t>
      </w:r>
    </w:p>
    <w:p w:rsidR="00651922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Наличие высокохудожественных, эстетических, этических и культурологических взглядов и убеждений, способствующих профессиональному самоопределению.</w:t>
      </w:r>
    </w:p>
    <w:p w:rsidR="00877250" w:rsidRPr="00877250" w:rsidRDefault="00877250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877250" w:rsidP="00877250">
      <w:pPr>
        <w:pStyle w:val="23"/>
        <w:keepNext/>
        <w:keepLines/>
        <w:shd w:val="clear" w:color="auto" w:fill="auto"/>
        <w:tabs>
          <w:tab w:val="left" w:pos="2480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26" w:name="bookmark35"/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. </w:t>
      </w:r>
      <w:r w:rsidR="00197D2F" w:rsidRPr="00877250">
        <w:rPr>
          <w:sz w:val="24"/>
          <w:szCs w:val="24"/>
        </w:rPr>
        <w:t>Формы и методы контроля, система оценок.</w:t>
      </w:r>
      <w:bookmarkEnd w:id="26"/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4"/>
          <w:sz w:val="24"/>
          <w:szCs w:val="24"/>
        </w:rPr>
        <w:t xml:space="preserve">Аттестация: цели, виды, форма, содержание </w:t>
      </w:r>
      <w:r w:rsidRPr="00877250">
        <w:rPr>
          <w:sz w:val="24"/>
          <w:szCs w:val="24"/>
        </w:rPr>
        <w:t>Учет успеваемости обучающегося является важной составляющей процесса всестороннего комплексного воспитания юного музыканта. Форма и содержание контрольных мероприятий должны быть направлены на стимулирование желания обучающихся к дальнейшему совершенствованию профессиональных навыков, развитию самостоятельности и самооценки. Руководитель обязан тщательно и всесторонне разбирать, анализировать исполнение произведений: положительные стороны, недостатки и пути их устранения. При оценке деятельности участника ансамбля, учитываются результаты его продвижения, проявление музыкальной инициативы, владение исполнительскими приемами коллективного музицирования, самоорганизация.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Ежеурочно</w:t>
      </w:r>
      <w:proofErr w:type="spellEnd"/>
      <w:r w:rsidRPr="00877250">
        <w:rPr>
          <w:sz w:val="24"/>
          <w:szCs w:val="24"/>
        </w:rPr>
        <w:t xml:space="preserve"> в работе с группой педагог осуществляет </w:t>
      </w:r>
      <w:r w:rsidRPr="00877250">
        <w:rPr>
          <w:rStyle w:val="21"/>
          <w:sz w:val="24"/>
          <w:szCs w:val="24"/>
        </w:rPr>
        <w:t>текущий контроль</w:t>
      </w:r>
      <w:r w:rsidRPr="00877250">
        <w:rPr>
          <w:sz w:val="24"/>
          <w:szCs w:val="24"/>
        </w:rPr>
        <w:t xml:space="preserve">, оценивая уровень </w:t>
      </w:r>
      <w:r w:rsidR="00D92B14" w:rsidRPr="00877250">
        <w:rPr>
          <w:sz w:val="24"/>
          <w:szCs w:val="24"/>
        </w:rPr>
        <w:t>исполнительского мастерства и теоретической грамотности</w:t>
      </w:r>
      <w:r w:rsidRPr="00877250">
        <w:rPr>
          <w:sz w:val="24"/>
          <w:szCs w:val="24"/>
        </w:rPr>
        <w:t>, творческую активность, степень ответственности за коллективный труд каждого музыканта.</w:t>
      </w:r>
    </w:p>
    <w:p w:rsidR="00651922" w:rsidRPr="00877250" w:rsidRDefault="00D92B14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1"/>
          <w:sz w:val="24"/>
          <w:szCs w:val="24"/>
        </w:rPr>
        <w:t xml:space="preserve">Промежуточная аттестация </w:t>
      </w:r>
      <w:r w:rsidRPr="00877250">
        <w:rPr>
          <w:sz w:val="24"/>
          <w:szCs w:val="24"/>
        </w:rPr>
        <w:t xml:space="preserve">является основной формой контроля учебно-воспитательной деятельности учащихся. </w:t>
      </w:r>
      <w:r w:rsidR="00197D2F" w:rsidRPr="00877250">
        <w:rPr>
          <w:sz w:val="24"/>
          <w:szCs w:val="24"/>
        </w:rPr>
        <w:t>Она проводится четыре раза в год в виде контрольного урока, индивидуального зачета по сдаче партий изучаемых произведений, публичного выступления.</w:t>
      </w:r>
    </w:p>
    <w:tbl>
      <w:tblPr>
        <w:tblpPr w:leftFromText="180" w:rightFromText="180" w:vertAnchor="text" w:horzAnchor="margin" w:tblpY="1447"/>
        <w:tblOverlap w:val="never"/>
        <w:tblW w:w="102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1848"/>
        <w:gridCol w:w="2309"/>
        <w:gridCol w:w="1862"/>
        <w:gridCol w:w="2314"/>
      </w:tblGrid>
      <w:tr w:rsidR="00977966" w:rsidRPr="00977966" w:rsidTr="00977966">
        <w:trPr>
          <w:trHeight w:hRule="exact" w:val="428"/>
        </w:trPr>
        <w:tc>
          <w:tcPr>
            <w:tcW w:w="10253" w:type="dxa"/>
            <w:gridSpan w:val="5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6"/>
                <w:sz w:val="20"/>
                <w:szCs w:val="24"/>
              </w:rPr>
              <w:t>График учета успеваемости.</w:t>
            </w:r>
          </w:p>
        </w:tc>
      </w:tr>
      <w:tr w:rsidR="00977966" w:rsidRPr="00977966" w:rsidTr="00977966">
        <w:trPr>
          <w:trHeight w:hRule="exact" w:val="331"/>
        </w:trPr>
        <w:tc>
          <w:tcPr>
            <w:tcW w:w="1920" w:type="dxa"/>
            <w:shd w:val="clear" w:color="auto" w:fill="FFFFFF"/>
          </w:tcPr>
          <w:p w:rsidR="00977966" w:rsidRPr="00977966" w:rsidRDefault="00977966" w:rsidP="00977966">
            <w:pPr>
              <w:ind w:right="53" w:firstLine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rPr>
                <w:sz w:val="20"/>
                <w:szCs w:val="24"/>
              </w:rPr>
            </w:pPr>
            <w:r w:rsidRPr="00977966">
              <w:rPr>
                <w:rStyle w:val="26"/>
                <w:sz w:val="20"/>
                <w:szCs w:val="24"/>
              </w:rPr>
              <w:t>1 четверть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both"/>
              <w:rPr>
                <w:sz w:val="20"/>
                <w:szCs w:val="24"/>
              </w:rPr>
            </w:pPr>
            <w:r w:rsidRPr="00977966">
              <w:rPr>
                <w:rStyle w:val="26"/>
                <w:sz w:val="20"/>
                <w:szCs w:val="24"/>
              </w:rPr>
              <w:t>2 четверть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rPr>
                <w:sz w:val="20"/>
                <w:szCs w:val="24"/>
              </w:rPr>
            </w:pPr>
            <w:r w:rsidRPr="00977966">
              <w:rPr>
                <w:rStyle w:val="26"/>
                <w:sz w:val="20"/>
                <w:szCs w:val="24"/>
              </w:rPr>
              <w:t>3 четверть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both"/>
              <w:rPr>
                <w:sz w:val="20"/>
                <w:szCs w:val="24"/>
              </w:rPr>
            </w:pPr>
            <w:r w:rsidRPr="00977966">
              <w:rPr>
                <w:rStyle w:val="26"/>
                <w:sz w:val="20"/>
                <w:szCs w:val="24"/>
              </w:rPr>
              <w:t>4 четверть</w:t>
            </w:r>
          </w:p>
        </w:tc>
      </w:tr>
      <w:tr w:rsidR="00977966" w:rsidRPr="00977966" w:rsidTr="00977966">
        <w:trPr>
          <w:trHeight w:hRule="exact" w:val="653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первый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  <w:tr w:rsidR="00977966" w:rsidRPr="00977966" w:rsidTr="00977966">
        <w:trPr>
          <w:trHeight w:hRule="exact" w:val="658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второй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  <w:tr w:rsidR="00977966" w:rsidRPr="00977966" w:rsidTr="00977966">
        <w:trPr>
          <w:trHeight w:hRule="exact" w:val="653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третий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  <w:tr w:rsidR="00977966" w:rsidRPr="00977966" w:rsidTr="00977966">
        <w:trPr>
          <w:trHeight w:hRule="exact" w:val="653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четвертый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  <w:tr w:rsidR="00977966" w:rsidRPr="00977966" w:rsidTr="00977966">
        <w:trPr>
          <w:trHeight w:hRule="exact" w:val="653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пятый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  <w:tr w:rsidR="00977966" w:rsidRPr="00977966" w:rsidTr="00977966">
        <w:trPr>
          <w:trHeight w:hRule="exact" w:val="667"/>
        </w:trPr>
        <w:tc>
          <w:tcPr>
            <w:tcW w:w="1920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шестой год обучения</w:t>
            </w:r>
          </w:p>
        </w:tc>
        <w:tc>
          <w:tcPr>
            <w:tcW w:w="1848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Контрольный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567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урок</w:t>
            </w:r>
          </w:p>
        </w:tc>
        <w:tc>
          <w:tcPr>
            <w:tcW w:w="2309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  <w:tc>
          <w:tcPr>
            <w:tcW w:w="1862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Публичное</w:t>
            </w:r>
          </w:p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выступление</w:t>
            </w:r>
          </w:p>
        </w:tc>
        <w:tc>
          <w:tcPr>
            <w:tcW w:w="2314" w:type="dxa"/>
            <w:shd w:val="clear" w:color="auto" w:fill="FFFFFF"/>
            <w:vAlign w:val="bottom"/>
          </w:tcPr>
          <w:p w:rsidR="00977966" w:rsidRPr="00977966" w:rsidRDefault="00977966" w:rsidP="00977966">
            <w:pPr>
              <w:pStyle w:val="20"/>
              <w:shd w:val="clear" w:color="auto" w:fill="auto"/>
              <w:spacing w:before="0" w:after="0" w:line="240" w:lineRule="auto"/>
              <w:ind w:right="53" w:firstLine="0"/>
              <w:jc w:val="center"/>
              <w:rPr>
                <w:sz w:val="20"/>
                <w:szCs w:val="24"/>
              </w:rPr>
            </w:pPr>
            <w:r w:rsidRPr="00977966">
              <w:rPr>
                <w:rStyle w:val="27"/>
                <w:sz w:val="20"/>
                <w:szCs w:val="24"/>
              </w:rPr>
              <w:t>Индивидуальный зачет по партиям</w:t>
            </w:r>
          </w:p>
        </w:tc>
      </w:tr>
    </w:tbl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rStyle w:val="21"/>
          <w:sz w:val="24"/>
          <w:szCs w:val="24"/>
        </w:rPr>
        <w:t xml:space="preserve">Итоговая аттестация </w:t>
      </w:r>
      <w:r w:rsidRPr="00877250">
        <w:rPr>
          <w:sz w:val="24"/>
          <w:szCs w:val="24"/>
        </w:rPr>
        <w:t xml:space="preserve">выпускников осуществляется согласно графику образовательного процесса в конце последнего года обучения в виде зачета по сдаче партий. Однако оценка не должна выставляться только по итогам зачета. Опираясь на требования, предъявляемые </w:t>
      </w:r>
      <w:proofErr w:type="gramStart"/>
      <w:r w:rsidRPr="00877250">
        <w:rPr>
          <w:sz w:val="24"/>
          <w:szCs w:val="24"/>
        </w:rPr>
        <w:t>к</w:t>
      </w:r>
      <w:proofErr w:type="gramEnd"/>
      <w:r w:rsidRPr="00877250">
        <w:rPr>
          <w:sz w:val="24"/>
          <w:szCs w:val="24"/>
        </w:rPr>
        <w:t xml:space="preserve"> коллективному музицированию, педагог должен оценивать весь комплекс теоретической, практической, сценической подготовки обучающегося, полученный им по данному предмету.</w:t>
      </w:r>
    </w:p>
    <w:p w:rsidR="00977966" w:rsidRDefault="0097796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lastRenderedPageBreak/>
        <w:t>За учебный год ансамбль должен подгот</w:t>
      </w:r>
      <w:r w:rsidR="00756148" w:rsidRPr="00877250">
        <w:rPr>
          <w:sz w:val="24"/>
          <w:szCs w:val="24"/>
        </w:rPr>
        <w:t>овить к выступлению не менее 2 произведений</w:t>
      </w:r>
      <w:r w:rsidRPr="00877250">
        <w:rPr>
          <w:sz w:val="24"/>
          <w:szCs w:val="24"/>
        </w:rPr>
        <w:t>.</w:t>
      </w:r>
    </w:p>
    <w:p w:rsidR="00877250" w:rsidRPr="00877250" w:rsidRDefault="00877250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307356" w:rsidRDefault="00197D2F" w:rsidP="00307356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sz w:val="24"/>
          <w:szCs w:val="24"/>
        </w:rPr>
      </w:pPr>
      <w:r w:rsidRPr="00307356">
        <w:rPr>
          <w:b/>
          <w:sz w:val="24"/>
          <w:szCs w:val="24"/>
        </w:rPr>
        <w:t>Критерии оценок.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Оценка «5»(отлично).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У обучающегося сформирован высокий уровень мотивации коллективного музицирования, развит навык беглого и грамотного чтения с листа. Он в полной мере владеет теоретическими знаниями и практическими умениями, необходимыми для профессиональной деятельности. </w:t>
      </w:r>
      <w:r w:rsidR="00D92B14" w:rsidRPr="00877250">
        <w:rPr>
          <w:sz w:val="24"/>
          <w:szCs w:val="24"/>
        </w:rPr>
        <w:t xml:space="preserve">Достаточно </w:t>
      </w:r>
      <w:proofErr w:type="gramStart"/>
      <w:r w:rsidR="00D92B14" w:rsidRPr="00877250">
        <w:rPr>
          <w:sz w:val="24"/>
          <w:szCs w:val="24"/>
        </w:rPr>
        <w:t>развиты</w:t>
      </w:r>
      <w:proofErr w:type="gramEnd"/>
      <w:r w:rsidR="00D92B14" w:rsidRPr="00877250">
        <w:rPr>
          <w:sz w:val="24"/>
          <w:szCs w:val="24"/>
        </w:rPr>
        <w:t xml:space="preserve"> самостоятельность и самооценка.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Оценка «4»(хорошо):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Обучающийся владеет теоретическими знаниями и практическими умениями, однако есть небольшие погрешности в технике исполнения. Грамотное, но недостаточно подвижное чтение нот с листа. </w:t>
      </w:r>
      <w:r w:rsidR="00D92B14" w:rsidRPr="00877250">
        <w:rPr>
          <w:sz w:val="24"/>
          <w:szCs w:val="24"/>
        </w:rPr>
        <w:t>Есть заинтересованность в занятиях коллективным музицированием, но недостаточно самостоятельной подготовки.</w:t>
      </w: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Оценка «3»(удовлетворительно):</w:t>
      </w:r>
    </w:p>
    <w:p w:rsidR="00651922" w:rsidRDefault="00D92B14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Учащийся недостаточно хорошо владеет теоретическими знаниями и практическими умениями. </w:t>
      </w:r>
      <w:r w:rsidR="00197D2F" w:rsidRPr="00877250">
        <w:rPr>
          <w:sz w:val="24"/>
          <w:szCs w:val="24"/>
        </w:rPr>
        <w:t>Делает ошибки и остановки в чтении нот с листа.</w:t>
      </w:r>
    </w:p>
    <w:p w:rsidR="00307356" w:rsidRPr="00877250" w:rsidRDefault="0030735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877250" w:rsidRDefault="00307356" w:rsidP="00307356">
      <w:pPr>
        <w:pStyle w:val="23"/>
        <w:keepNext/>
        <w:keepLines/>
        <w:shd w:val="clear" w:color="auto" w:fill="auto"/>
        <w:tabs>
          <w:tab w:val="left" w:pos="1466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27" w:name="bookmark36"/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>. </w:t>
      </w:r>
      <w:r w:rsidR="00197D2F" w:rsidRPr="00877250">
        <w:rPr>
          <w:sz w:val="24"/>
          <w:szCs w:val="24"/>
        </w:rPr>
        <w:t>Методическое обеспечение учебного процесса</w:t>
      </w:r>
      <w:bookmarkEnd w:id="27"/>
    </w:p>
    <w:p w:rsidR="00651922" w:rsidRDefault="00197D2F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sz w:val="24"/>
          <w:szCs w:val="24"/>
        </w:rPr>
      </w:pPr>
      <w:r w:rsidRPr="00307356">
        <w:rPr>
          <w:b/>
          <w:sz w:val="24"/>
          <w:szCs w:val="24"/>
        </w:rPr>
        <w:t>Методические рекомендации педагогическим работникам</w:t>
      </w:r>
    </w:p>
    <w:p w:rsidR="00307356" w:rsidRPr="00307356" w:rsidRDefault="00307356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sz w:val="24"/>
          <w:szCs w:val="24"/>
        </w:rPr>
      </w:pPr>
    </w:p>
    <w:p w:rsidR="00651922" w:rsidRPr="00877250" w:rsidRDefault="00D92B14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Учебно-педагогический воспитательный процесс направлен на последовательное и </w:t>
      </w:r>
      <w:proofErr w:type="spellStart"/>
      <w:r w:rsidRPr="00877250">
        <w:rPr>
          <w:sz w:val="24"/>
          <w:szCs w:val="24"/>
        </w:rPr>
        <w:t>поступенное</w:t>
      </w:r>
      <w:proofErr w:type="spellEnd"/>
      <w:r w:rsidRPr="00877250">
        <w:rPr>
          <w:sz w:val="24"/>
          <w:szCs w:val="24"/>
        </w:rPr>
        <w:t xml:space="preserve"> формирование способностей, развитие мышления, приобретение учащимися знаний и навыков коллективной деятельности. </w:t>
      </w:r>
      <w:r w:rsidR="00197D2F" w:rsidRPr="00877250">
        <w:rPr>
          <w:sz w:val="24"/>
          <w:szCs w:val="24"/>
        </w:rPr>
        <w:t>Не изучив психологические особенности коллективного обучения, методику работы с ансамблем, невозможно получить эффективный результат. Моделирование определенных творческих ситуаций, программирование на успех, сотворчество способствуют повышению качества обучения.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Одна из необходимых предпосылок всестороннего развития музыканта - чтение нот с листа, открывающая перед ним широкие возможности игры в ансамбле. Совместное исполнительство требует свободного владения текстом, недопустимости каких-либо поправок, остановок, пренебрежения к паузам, нюансам. </w:t>
      </w:r>
      <w:r w:rsidR="00D92B14" w:rsidRPr="00877250">
        <w:rPr>
          <w:sz w:val="24"/>
          <w:szCs w:val="24"/>
        </w:rPr>
        <w:t xml:space="preserve">Дети учатся пропускать </w:t>
      </w:r>
      <w:proofErr w:type="spellStart"/>
      <w:r w:rsidR="00D92B14" w:rsidRPr="00877250">
        <w:rPr>
          <w:sz w:val="24"/>
          <w:szCs w:val="24"/>
        </w:rPr>
        <w:t>трудноизвлекаемые</w:t>
      </w:r>
      <w:proofErr w:type="spellEnd"/>
      <w:r w:rsidR="00D92B14" w:rsidRPr="00877250">
        <w:rPr>
          <w:sz w:val="24"/>
          <w:szCs w:val="24"/>
        </w:rPr>
        <w:t xml:space="preserve"> «сложные» ноты ради своевременного, точного прихода к тактовой черте, не «выскакивать» в паузах, читать обозначение нюансов сразу, вместе с нотами, быстро ориентироваться в музыкальном материале.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Важнейшими требованиями совместной игры являются одинаковые ощущения характера и темпа произведения, соответствие приемов звукоизвлечения. В результате занятий в ансамбле развиваются такие важные качества как умение слушать партнера и общее звучание всей музыкальной ткани пьесы, заостряется ощущение звукового колорита, активизируется фантазия и творческое начало.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работе над произведением нужно добиваться необходимой комплексности: хорошего звучания и правильного распределения звука в результате выявления четкой метроритмической основы мелодии, выразительно-чистого интонирования как результата осознания ладовых взаимосвязей.</w:t>
      </w:r>
    </w:p>
    <w:p w:rsidR="00651922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 репертуарной политике приоритетным является отбор и внедрение в педагогическую практику сочинений, которые могут эффективно способствовать художественно-образному усвоению новых средств выразительности. За время занятий в классе ансамбля обучающиеся должны пройти полноценный художественный репертуар, включающий обработки многонационального фольклора, произведений отечественной и зарубежной классики, современных композиторов. Важной составляющей в развитии навыков ансамблевого исполнительства является совместное творчество с солистами (вокалистами и инструменталистами), хоровыми коллективами.</w:t>
      </w:r>
    </w:p>
    <w:p w:rsidR="00307356" w:rsidRPr="00877250" w:rsidRDefault="0030735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651922" w:rsidRPr="00307356" w:rsidRDefault="00D92B14" w:rsidP="00307356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sz w:val="24"/>
          <w:szCs w:val="24"/>
        </w:rPr>
      </w:pPr>
      <w:r w:rsidRPr="00307356">
        <w:rPr>
          <w:b/>
          <w:sz w:val="24"/>
          <w:szCs w:val="24"/>
        </w:rPr>
        <w:t>Рекомендации по организации самостоятельной работы учащихся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Цель самостоятельной работы - развитие возможности ученика воспользоваться результатами проделанной работы на уроке, тренировка памяти, технических навыков и творческого мышления, </w:t>
      </w:r>
      <w:r w:rsidRPr="00877250">
        <w:rPr>
          <w:sz w:val="24"/>
          <w:szCs w:val="24"/>
        </w:rPr>
        <w:lastRenderedPageBreak/>
        <w:t>умения самостоятельно разбирать нотный текст, решать технические и аппликатурные задачи, учитывая стилистические и фактурные особенности произведения. Очень важно с самых младших классов побудить ученика к стремлению самому изучать и разбирать музыкальную литературу. Это поможет ученику расширить музыкальный кругозор и пополнить слуховой багаж.</w:t>
      </w:r>
    </w:p>
    <w:p w:rsidR="00651922" w:rsidRPr="00877250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Чтобы исполнение было осмысленным, ученик должен подготовить анализ по следующим вопросам: дать краткие и наиболее важные сведения о композиторе, разобрать строение музыкального произведения, охарактеризовать содержание пьесы, объяснить, какими музыкально-выразительными средствами автор раскрыл характер произведения.</w:t>
      </w:r>
    </w:p>
    <w:p w:rsidR="00651922" w:rsidRDefault="00197D2F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На первых этапах основой знаний должен служить материал, пройденный на уроке с педагогом. </w:t>
      </w:r>
      <w:r w:rsidR="00D92B14" w:rsidRPr="00877250">
        <w:rPr>
          <w:sz w:val="24"/>
          <w:szCs w:val="24"/>
        </w:rPr>
        <w:t xml:space="preserve">На последующем уроке ученик воспроизводит пройденный материал, показывает степень его подготовленности  и некоторые аспекты, привнесённые им самостоятельно. </w:t>
      </w:r>
      <w:r w:rsidRPr="00877250">
        <w:rPr>
          <w:sz w:val="24"/>
          <w:szCs w:val="24"/>
        </w:rPr>
        <w:t>Педагог проверяет самостоятельную домашнюю работу учащегося и даёт ей соответствующую оценку.</w:t>
      </w:r>
    </w:p>
    <w:p w:rsidR="00877250" w:rsidRDefault="00877250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307356" w:rsidRPr="00877250" w:rsidRDefault="00307356" w:rsidP="00877250">
      <w:pPr>
        <w:pStyle w:val="20"/>
        <w:shd w:val="clear" w:color="auto" w:fill="auto"/>
        <w:spacing w:before="0" w:after="0" w:line="240" w:lineRule="auto"/>
        <w:ind w:right="53" w:firstLine="567"/>
        <w:jc w:val="both"/>
        <w:rPr>
          <w:sz w:val="24"/>
          <w:szCs w:val="24"/>
        </w:rPr>
      </w:pPr>
    </w:p>
    <w:p w:rsidR="00877250" w:rsidRDefault="00307356" w:rsidP="00307356">
      <w:pPr>
        <w:pStyle w:val="23"/>
        <w:keepNext/>
        <w:keepLines/>
        <w:shd w:val="clear" w:color="auto" w:fill="auto"/>
        <w:tabs>
          <w:tab w:val="left" w:pos="0"/>
        </w:tabs>
        <w:spacing w:after="0" w:line="240" w:lineRule="auto"/>
        <w:ind w:right="53"/>
        <w:jc w:val="center"/>
        <w:rPr>
          <w:sz w:val="24"/>
          <w:szCs w:val="24"/>
        </w:rPr>
      </w:pPr>
      <w:bookmarkStart w:id="28" w:name="bookmark37"/>
      <w:r>
        <w:rPr>
          <w:sz w:val="24"/>
          <w:szCs w:val="24"/>
          <w:lang w:val="en-US"/>
        </w:rPr>
        <w:t>VI</w:t>
      </w:r>
      <w:r>
        <w:rPr>
          <w:sz w:val="24"/>
          <w:szCs w:val="24"/>
        </w:rPr>
        <w:t>. </w:t>
      </w:r>
      <w:r w:rsidR="00197D2F" w:rsidRPr="00877250">
        <w:rPr>
          <w:sz w:val="24"/>
          <w:szCs w:val="24"/>
        </w:rPr>
        <w:t>Списки рекомендуемой нотной и методической литературы</w:t>
      </w:r>
    </w:p>
    <w:p w:rsidR="00651922" w:rsidRPr="00307356" w:rsidRDefault="00197D2F" w:rsidP="00877250">
      <w:pPr>
        <w:pStyle w:val="23"/>
        <w:keepNext/>
        <w:keepLines/>
        <w:shd w:val="clear" w:color="auto" w:fill="auto"/>
        <w:tabs>
          <w:tab w:val="left" w:pos="1946"/>
        </w:tabs>
        <w:spacing w:after="0" w:line="240" w:lineRule="auto"/>
        <w:ind w:left="567" w:right="53"/>
        <w:jc w:val="center"/>
        <w:rPr>
          <w:b w:val="0"/>
          <w:sz w:val="24"/>
          <w:szCs w:val="24"/>
        </w:rPr>
      </w:pPr>
      <w:r w:rsidRPr="00307356">
        <w:rPr>
          <w:rStyle w:val="28"/>
          <w:b/>
          <w:sz w:val="24"/>
          <w:szCs w:val="24"/>
        </w:rPr>
        <w:t>Список методической литературы.</w:t>
      </w:r>
      <w:bookmarkEnd w:id="28"/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2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В. Н. </w:t>
      </w:r>
      <w:proofErr w:type="spellStart"/>
      <w:r w:rsidRPr="00877250">
        <w:rPr>
          <w:sz w:val="24"/>
          <w:szCs w:val="24"/>
        </w:rPr>
        <w:t>Апатский</w:t>
      </w:r>
      <w:proofErr w:type="spellEnd"/>
      <w:r w:rsidRPr="00877250">
        <w:rPr>
          <w:sz w:val="24"/>
          <w:szCs w:val="24"/>
        </w:rPr>
        <w:t xml:space="preserve">. О совершенствовании методов </w:t>
      </w:r>
      <w:r w:rsidR="00D92B14" w:rsidRPr="00877250">
        <w:rPr>
          <w:sz w:val="24"/>
          <w:szCs w:val="24"/>
        </w:rPr>
        <w:t>музыкально-исполнительской</w:t>
      </w:r>
      <w:r w:rsidRPr="00877250">
        <w:rPr>
          <w:sz w:val="24"/>
          <w:szCs w:val="24"/>
        </w:rPr>
        <w:t xml:space="preserve"> подготовки./ Исполнительство на духовых инструментах. История и методика. Киев, 1986 г. С.24-39.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В. Н. </w:t>
      </w:r>
      <w:proofErr w:type="spellStart"/>
      <w:r w:rsidRPr="00877250">
        <w:rPr>
          <w:sz w:val="24"/>
          <w:szCs w:val="24"/>
        </w:rPr>
        <w:t>Апатский</w:t>
      </w:r>
      <w:proofErr w:type="spellEnd"/>
      <w:r w:rsidRPr="00877250">
        <w:rPr>
          <w:sz w:val="24"/>
          <w:szCs w:val="24"/>
        </w:rPr>
        <w:t xml:space="preserve">. Опыт экспериментального исследования дыхания и амбушюра духовика. /Методика обучения игре на духовых инструментах.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4. М., 1976 г. СЛ1-31.</w:t>
      </w:r>
    </w:p>
    <w:p w:rsidR="005C559C" w:rsidRPr="00877250" w:rsidRDefault="005C559C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 Андреев Е. Пособие по первоначальному обучению игре на саксофоне. Изд. военно-дирижерского факультета при </w:t>
      </w:r>
      <w:proofErr w:type="spellStart"/>
      <w:r w:rsidRPr="00877250">
        <w:rPr>
          <w:sz w:val="24"/>
          <w:szCs w:val="24"/>
        </w:rPr>
        <w:t>Мос</w:t>
      </w:r>
      <w:proofErr w:type="spellEnd"/>
      <w:r w:rsidRPr="00877250">
        <w:rPr>
          <w:sz w:val="24"/>
          <w:szCs w:val="24"/>
        </w:rPr>
        <w:t>. Гос. Консерватории, 1973г.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Л.Г. </w:t>
      </w:r>
      <w:proofErr w:type="spellStart"/>
      <w:r w:rsidRPr="00877250">
        <w:rPr>
          <w:sz w:val="24"/>
          <w:szCs w:val="24"/>
        </w:rPr>
        <w:t>Арчажникова</w:t>
      </w:r>
      <w:proofErr w:type="spellEnd"/>
      <w:r w:rsidRPr="00877250">
        <w:rPr>
          <w:sz w:val="24"/>
          <w:szCs w:val="24"/>
        </w:rPr>
        <w:t xml:space="preserve">. Проблема взаимосвязи музыкально-слуховых представлений и музыкально-двигательных навыков. </w:t>
      </w:r>
      <w:proofErr w:type="spellStart"/>
      <w:r w:rsidRPr="00877250">
        <w:rPr>
          <w:sz w:val="24"/>
          <w:szCs w:val="24"/>
        </w:rPr>
        <w:t>Автореф</w:t>
      </w:r>
      <w:proofErr w:type="spellEnd"/>
      <w:r w:rsidRPr="00877250">
        <w:rPr>
          <w:sz w:val="24"/>
          <w:szCs w:val="24"/>
        </w:rPr>
        <w:t>. канд. искусствоведения. М., 1971 г., 24с.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И. Ф. Пушечников. Особенности дыхания при игре на гобое. /Вопросы музыкальной педагогики,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10, М., 1991 г., с. 42-61</w:t>
      </w:r>
    </w:p>
    <w:p w:rsidR="00651922" w:rsidRPr="00877250" w:rsidRDefault="00B03817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Волков В. В. </w:t>
      </w:r>
      <w:r w:rsidR="00197D2F" w:rsidRPr="00877250">
        <w:rPr>
          <w:sz w:val="24"/>
          <w:szCs w:val="24"/>
        </w:rPr>
        <w:t>Работа над чистотой строя на духовых инструмент</w:t>
      </w:r>
      <w:r w:rsidRPr="00877250">
        <w:rPr>
          <w:sz w:val="24"/>
          <w:szCs w:val="24"/>
        </w:rPr>
        <w:t>ах (методические рекомендации). БССР</w:t>
      </w:r>
      <w:proofErr w:type="gramStart"/>
      <w:r w:rsidRPr="00877250">
        <w:rPr>
          <w:sz w:val="24"/>
          <w:szCs w:val="24"/>
        </w:rPr>
        <w:t xml:space="preserve">., </w:t>
      </w:r>
      <w:proofErr w:type="gramEnd"/>
      <w:r w:rsidR="00197D2F" w:rsidRPr="00877250">
        <w:rPr>
          <w:sz w:val="24"/>
          <w:szCs w:val="24"/>
        </w:rPr>
        <w:t>Минск, 1982, 15 с.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В. Березин. </w:t>
      </w:r>
      <w:r w:rsidR="00D92B14" w:rsidRPr="00877250">
        <w:rPr>
          <w:sz w:val="24"/>
          <w:szCs w:val="24"/>
        </w:rPr>
        <w:t xml:space="preserve">Некоторые проблемы исполнительства в классическом духовом квинтете (флейта, гобой, кларнет, валторна, фагот) / Вопросы музыкальной педагогики.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10. М., 1991г., С. 146-167.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Н. В. Волков. Проблемы развития творческого мышления музыкант</w:t>
      </w:r>
      <w:proofErr w:type="gramStart"/>
      <w:r w:rsidRPr="00877250">
        <w:rPr>
          <w:sz w:val="24"/>
          <w:szCs w:val="24"/>
        </w:rPr>
        <w:t>а-</w:t>
      </w:r>
      <w:proofErr w:type="gramEnd"/>
      <w:r w:rsidRPr="00877250">
        <w:rPr>
          <w:sz w:val="24"/>
          <w:szCs w:val="24"/>
        </w:rPr>
        <w:t xml:space="preserve"> духовика/. Наука, искусство, образование на пороге третьего тысячелетия. Тезисы доклада на II международном конгрессе. Волгоград, 6-8 апреля 2000г. С. 140-142.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4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Н. В. Волков. Проблемы и методы эффективного</w:t>
      </w:r>
      <w:r w:rsidR="002E21C4" w:rsidRPr="00877250">
        <w:rPr>
          <w:sz w:val="24"/>
          <w:szCs w:val="24"/>
        </w:rPr>
        <w:t xml:space="preserve"> обучения музыкант</w:t>
      </w:r>
      <w:proofErr w:type="gramStart"/>
      <w:r w:rsidR="002E21C4" w:rsidRPr="00877250">
        <w:rPr>
          <w:sz w:val="24"/>
          <w:szCs w:val="24"/>
        </w:rPr>
        <w:t>а-</w:t>
      </w:r>
      <w:proofErr w:type="gramEnd"/>
      <w:r w:rsidR="002E21C4" w:rsidRPr="00877250">
        <w:rPr>
          <w:sz w:val="24"/>
          <w:szCs w:val="24"/>
        </w:rPr>
        <w:t xml:space="preserve"> духовика /</w:t>
      </w:r>
      <w:r w:rsidRPr="00877250">
        <w:rPr>
          <w:sz w:val="24"/>
          <w:szCs w:val="24"/>
        </w:rPr>
        <w:t xml:space="preserve"> Проблемы педагогической подготовки студентов в контексте среднего и высшего музыкального образования. Материалы научно - практической конференции. М., 1997г. С 45-47.</w:t>
      </w:r>
    </w:p>
    <w:p w:rsid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Н. В. Волков. Основы управления звучанием при игре на кларнете. </w:t>
      </w:r>
      <w:proofErr w:type="spellStart"/>
      <w:r w:rsidR="00D92B14" w:rsidRPr="00877250">
        <w:rPr>
          <w:sz w:val="24"/>
          <w:szCs w:val="24"/>
        </w:rPr>
        <w:t>Дис</w:t>
      </w:r>
      <w:proofErr w:type="spellEnd"/>
      <w:r w:rsidR="00D92B14" w:rsidRPr="00877250">
        <w:rPr>
          <w:sz w:val="24"/>
          <w:szCs w:val="24"/>
        </w:rPr>
        <w:t>. канд</w:t>
      </w:r>
      <w:r w:rsidRPr="00877250">
        <w:rPr>
          <w:sz w:val="24"/>
          <w:szCs w:val="24"/>
        </w:rPr>
        <w:t>. искусствоведения. М., 1987 г., 185 с.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036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Н. В. Волков. Экспериментальное исследование некоторых факторов процесса звукообразования (на язычковых духовых инструментах). / Актуальные вопросы теории и практики исполнительства на духовых инструментах. Сб. тр. </w:t>
      </w:r>
      <w:proofErr w:type="spellStart"/>
      <w:r w:rsidR="00D92B14" w:rsidRPr="00877250">
        <w:rPr>
          <w:sz w:val="24"/>
          <w:szCs w:val="24"/>
        </w:rPr>
        <w:t>Вып</w:t>
      </w:r>
      <w:proofErr w:type="spellEnd"/>
      <w:r w:rsidR="00D92B14" w:rsidRPr="00877250">
        <w:rPr>
          <w:sz w:val="24"/>
          <w:szCs w:val="24"/>
        </w:rPr>
        <w:t>.</w:t>
      </w:r>
      <w:r w:rsidR="00A71967" w:rsidRPr="00877250">
        <w:rPr>
          <w:sz w:val="24"/>
          <w:szCs w:val="24"/>
        </w:rPr>
        <w:t xml:space="preserve"> 80.</w:t>
      </w:r>
      <w:r w:rsidRPr="00877250">
        <w:rPr>
          <w:sz w:val="24"/>
          <w:szCs w:val="24"/>
        </w:rPr>
        <w:t xml:space="preserve"> 1985. С.</w:t>
      </w:r>
      <w:r w:rsidR="00A71967" w:rsidRPr="00877250">
        <w:rPr>
          <w:sz w:val="24"/>
          <w:szCs w:val="24"/>
        </w:rPr>
        <w:t xml:space="preserve"> 50-75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2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Н. В. Волков. Частотная характеристика трости язычковых духовых инструментов и задача исполнителя по ее управл</w:t>
      </w:r>
      <w:r w:rsidR="0010603E" w:rsidRPr="00877250">
        <w:rPr>
          <w:sz w:val="24"/>
          <w:szCs w:val="24"/>
        </w:rPr>
        <w:t>ению. М.</w:t>
      </w:r>
      <w:r w:rsidRPr="00877250">
        <w:rPr>
          <w:sz w:val="24"/>
          <w:szCs w:val="24"/>
        </w:rPr>
        <w:t>,1983. 19 с.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А. Володин. Роль гармонического спектра в восприятии высоты и тембра звука /. Музыкальное искусство и наука.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1. М., 1970. С. 11-38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32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А. Володин. Вопросы исполнительства на духовых инструментах. Сб. тр. Л., 1987 г., С. 96.</w:t>
      </w:r>
    </w:p>
    <w:p w:rsidR="00651922" w:rsidRPr="00877250" w:rsidRDefault="00F231D2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И. Ф. </w:t>
      </w:r>
      <w:r w:rsidR="00197D2F" w:rsidRPr="00877250">
        <w:rPr>
          <w:sz w:val="24"/>
          <w:szCs w:val="24"/>
        </w:rPr>
        <w:t xml:space="preserve">Пушечников. Музыкальный звук гобоиста как основа художественной выразительности./ Методика обучения игре на духовых инструментах. Сб. статей. </w:t>
      </w:r>
      <w:proofErr w:type="spellStart"/>
      <w:r w:rsidR="00197D2F" w:rsidRPr="00877250">
        <w:rPr>
          <w:sz w:val="24"/>
          <w:szCs w:val="24"/>
        </w:rPr>
        <w:t>Вып</w:t>
      </w:r>
      <w:proofErr w:type="spellEnd"/>
      <w:r w:rsidR="00197D2F" w:rsidRPr="00877250">
        <w:rPr>
          <w:sz w:val="24"/>
          <w:szCs w:val="24"/>
        </w:rPr>
        <w:t xml:space="preserve">. АМ., 1976 </w:t>
      </w:r>
      <w:r w:rsidR="00197D2F" w:rsidRPr="00877250">
        <w:rPr>
          <w:sz w:val="24"/>
          <w:szCs w:val="24"/>
        </w:rPr>
        <w:lastRenderedPageBreak/>
        <w:t>г., С. 32-47.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И. Ф. Пушечников. Значение артикуляций на гобое. / Методика обучения игре на духовых инструментах. Статьи.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3. М., 1971 г., С. 62-91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122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И.П. </w:t>
      </w:r>
      <w:proofErr w:type="spellStart"/>
      <w:r w:rsidRPr="00877250">
        <w:rPr>
          <w:sz w:val="24"/>
          <w:szCs w:val="24"/>
        </w:rPr>
        <w:t>Мозговенко</w:t>
      </w:r>
      <w:proofErr w:type="spellEnd"/>
      <w:r w:rsidRPr="00877250">
        <w:rPr>
          <w:sz w:val="24"/>
          <w:szCs w:val="24"/>
        </w:rPr>
        <w:t xml:space="preserve">. Гаммы как основа исполнительского мастерства кларнетиста/ Исполнительство на духовых инструментах и вопросы музыкальной педагогики. Сб.тр.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45, М., 1979 г., С 101-119.</w:t>
      </w:r>
    </w:p>
    <w:p w:rsidR="00651922" w:rsidRPr="00877250" w:rsidRDefault="00197D2F" w:rsidP="00877250">
      <w:pPr>
        <w:pStyle w:val="20"/>
        <w:numPr>
          <w:ilvl w:val="0"/>
          <w:numId w:val="23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К.Э. </w:t>
      </w:r>
      <w:proofErr w:type="spellStart"/>
      <w:r w:rsidRPr="00877250">
        <w:rPr>
          <w:sz w:val="24"/>
          <w:szCs w:val="24"/>
        </w:rPr>
        <w:t>Мюльберг</w:t>
      </w:r>
      <w:proofErr w:type="spellEnd"/>
      <w:r w:rsidRPr="00877250">
        <w:rPr>
          <w:sz w:val="24"/>
          <w:szCs w:val="24"/>
        </w:rPr>
        <w:t xml:space="preserve">. </w:t>
      </w:r>
      <w:r w:rsidR="00D92B14" w:rsidRPr="00877250">
        <w:rPr>
          <w:sz w:val="24"/>
          <w:szCs w:val="24"/>
        </w:rPr>
        <w:t xml:space="preserve">Исследование некоторых компонентов техники кларнетиста (дыхание, напряжение губ, реакция трости, выразительность штриха, легато) </w:t>
      </w:r>
      <w:proofErr w:type="spellStart"/>
      <w:r w:rsidR="00D92B14" w:rsidRPr="00877250">
        <w:rPr>
          <w:sz w:val="24"/>
          <w:szCs w:val="24"/>
        </w:rPr>
        <w:t>Автореф</w:t>
      </w:r>
      <w:proofErr w:type="spellEnd"/>
      <w:r w:rsidR="00D92B14" w:rsidRPr="00877250">
        <w:rPr>
          <w:sz w:val="24"/>
          <w:szCs w:val="24"/>
        </w:rPr>
        <w:t xml:space="preserve">. </w:t>
      </w:r>
      <w:proofErr w:type="spellStart"/>
      <w:r w:rsidR="00D92B14" w:rsidRPr="00877250">
        <w:rPr>
          <w:sz w:val="24"/>
          <w:szCs w:val="24"/>
        </w:rPr>
        <w:t>дис</w:t>
      </w:r>
      <w:proofErr w:type="spellEnd"/>
      <w:r w:rsidR="00D92B14" w:rsidRPr="00877250">
        <w:rPr>
          <w:sz w:val="24"/>
          <w:szCs w:val="24"/>
        </w:rPr>
        <w:t xml:space="preserve">... канд. искусствоведения. </w:t>
      </w:r>
      <w:r w:rsidRPr="00877250">
        <w:rPr>
          <w:sz w:val="24"/>
          <w:szCs w:val="24"/>
        </w:rPr>
        <w:t>Киев, 1978 г., 24 с.</w:t>
      </w:r>
    </w:p>
    <w:p w:rsidR="00651922" w:rsidRPr="00877250" w:rsidRDefault="00877250" w:rsidP="00877250">
      <w:pPr>
        <w:pStyle w:val="20"/>
        <w:shd w:val="clear" w:color="auto" w:fill="auto"/>
        <w:tabs>
          <w:tab w:val="left" w:pos="124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>
        <w:rPr>
          <w:sz w:val="24"/>
          <w:szCs w:val="24"/>
        </w:rPr>
        <w:t>19. </w:t>
      </w:r>
      <w:r w:rsidR="00197D2F" w:rsidRPr="00877250">
        <w:rPr>
          <w:sz w:val="24"/>
          <w:szCs w:val="24"/>
        </w:rPr>
        <w:t xml:space="preserve">Б. </w:t>
      </w:r>
      <w:proofErr w:type="spellStart"/>
      <w:r w:rsidR="00197D2F" w:rsidRPr="00877250">
        <w:rPr>
          <w:sz w:val="24"/>
          <w:szCs w:val="24"/>
        </w:rPr>
        <w:t>Диков</w:t>
      </w:r>
      <w:proofErr w:type="spellEnd"/>
      <w:r w:rsidR="00197D2F" w:rsidRPr="00877250">
        <w:rPr>
          <w:sz w:val="24"/>
          <w:szCs w:val="24"/>
        </w:rPr>
        <w:t>. О дыхании при игре на духовых инструментах. М. ,1956г.101с.</w:t>
      </w:r>
    </w:p>
    <w:p w:rsidR="00651922" w:rsidRPr="00877250" w:rsidRDefault="00877250" w:rsidP="00877250">
      <w:pPr>
        <w:pStyle w:val="20"/>
        <w:shd w:val="clear" w:color="auto" w:fill="auto"/>
        <w:tabs>
          <w:tab w:val="left" w:pos="124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>
        <w:rPr>
          <w:sz w:val="24"/>
          <w:szCs w:val="24"/>
        </w:rPr>
        <w:t>20. </w:t>
      </w:r>
      <w:proofErr w:type="spellStart"/>
      <w:r w:rsidR="00197D2F" w:rsidRPr="00877250">
        <w:rPr>
          <w:sz w:val="24"/>
          <w:szCs w:val="24"/>
        </w:rPr>
        <w:t>Б.Диков</w:t>
      </w:r>
      <w:proofErr w:type="spellEnd"/>
      <w:r w:rsidR="00197D2F" w:rsidRPr="00877250">
        <w:rPr>
          <w:sz w:val="24"/>
          <w:szCs w:val="24"/>
        </w:rPr>
        <w:t>. Методика обучения игре на кларнете. М., 1983г., 192 с.</w:t>
      </w:r>
    </w:p>
    <w:p w:rsidR="00651922" w:rsidRPr="00877250" w:rsidRDefault="00877250" w:rsidP="00877250">
      <w:pPr>
        <w:pStyle w:val="20"/>
        <w:shd w:val="clear" w:color="auto" w:fill="auto"/>
        <w:tabs>
          <w:tab w:val="left" w:pos="1277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>
        <w:rPr>
          <w:sz w:val="24"/>
          <w:szCs w:val="24"/>
        </w:rPr>
        <w:t>21. </w:t>
      </w:r>
      <w:r w:rsidR="00197D2F" w:rsidRPr="00877250">
        <w:rPr>
          <w:sz w:val="24"/>
          <w:szCs w:val="24"/>
        </w:rPr>
        <w:t xml:space="preserve">Т.А. </w:t>
      </w:r>
      <w:proofErr w:type="spellStart"/>
      <w:r w:rsidR="00197D2F" w:rsidRPr="00877250">
        <w:rPr>
          <w:sz w:val="24"/>
          <w:szCs w:val="24"/>
        </w:rPr>
        <w:t>Докшицер</w:t>
      </w:r>
      <w:proofErr w:type="spellEnd"/>
      <w:r w:rsidR="00197D2F" w:rsidRPr="00877250">
        <w:rPr>
          <w:sz w:val="24"/>
          <w:szCs w:val="24"/>
        </w:rPr>
        <w:t>. Трубач на коне. М., 1996 г. 241 с.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>22.</w:t>
      </w:r>
      <w:r w:rsidR="00D0078A" w:rsidRPr="00877250">
        <w:rPr>
          <w:rFonts w:ascii="Times New Roman" w:hAnsi="Times New Roman" w:cs="Times New Roman"/>
        </w:rPr>
        <w:t xml:space="preserve">Диков Б. </w:t>
      </w:r>
      <w:r w:rsidRPr="00877250">
        <w:rPr>
          <w:rFonts w:ascii="Times New Roman" w:hAnsi="Times New Roman" w:cs="Times New Roman"/>
        </w:rPr>
        <w:t xml:space="preserve">Методика обучения   игре   на </w:t>
      </w:r>
      <w:r w:rsidR="00D0078A" w:rsidRPr="00877250">
        <w:rPr>
          <w:rFonts w:ascii="Times New Roman" w:hAnsi="Times New Roman" w:cs="Times New Roman"/>
        </w:rPr>
        <w:t xml:space="preserve">духовых инструментах. </w:t>
      </w:r>
      <w:proofErr w:type="spellStart"/>
      <w:r w:rsidR="00D0078A" w:rsidRPr="00877250">
        <w:rPr>
          <w:rFonts w:ascii="Times New Roman" w:hAnsi="Times New Roman" w:cs="Times New Roman"/>
        </w:rPr>
        <w:t>Вып</w:t>
      </w:r>
      <w:proofErr w:type="spellEnd"/>
      <w:r w:rsidR="00D0078A" w:rsidRPr="00877250">
        <w:rPr>
          <w:rFonts w:ascii="Times New Roman" w:hAnsi="Times New Roman" w:cs="Times New Roman"/>
        </w:rPr>
        <w:t xml:space="preserve">. 1 М., </w:t>
      </w:r>
      <w:r w:rsidRPr="00877250">
        <w:rPr>
          <w:rFonts w:ascii="Times New Roman" w:hAnsi="Times New Roman" w:cs="Times New Roman"/>
        </w:rPr>
        <w:t>1964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23. </w:t>
      </w:r>
      <w:proofErr w:type="spellStart"/>
      <w:r w:rsidR="00D0078A" w:rsidRPr="00877250">
        <w:rPr>
          <w:rFonts w:ascii="Times New Roman" w:hAnsi="Times New Roman" w:cs="Times New Roman"/>
        </w:rPr>
        <w:t>Диков</w:t>
      </w:r>
      <w:proofErr w:type="spellEnd"/>
      <w:r w:rsidR="00D0078A" w:rsidRPr="00877250">
        <w:rPr>
          <w:rFonts w:ascii="Times New Roman" w:hAnsi="Times New Roman" w:cs="Times New Roman"/>
        </w:rPr>
        <w:t xml:space="preserve"> Б. </w:t>
      </w:r>
      <w:r w:rsidRPr="00877250">
        <w:rPr>
          <w:rFonts w:ascii="Times New Roman" w:hAnsi="Times New Roman" w:cs="Times New Roman"/>
        </w:rPr>
        <w:t xml:space="preserve">Методика обучения   игре   </w:t>
      </w:r>
      <w:r w:rsidR="00D0078A" w:rsidRPr="00877250">
        <w:rPr>
          <w:rFonts w:ascii="Times New Roman" w:hAnsi="Times New Roman" w:cs="Times New Roman"/>
        </w:rPr>
        <w:t xml:space="preserve">на духовых инструментах. </w:t>
      </w:r>
      <w:proofErr w:type="spellStart"/>
      <w:r w:rsidR="00D0078A" w:rsidRPr="00877250">
        <w:rPr>
          <w:rFonts w:ascii="Times New Roman" w:hAnsi="Times New Roman" w:cs="Times New Roman"/>
        </w:rPr>
        <w:t>Вып</w:t>
      </w:r>
      <w:proofErr w:type="spellEnd"/>
      <w:r w:rsidR="00D0078A" w:rsidRPr="00877250">
        <w:rPr>
          <w:rFonts w:ascii="Times New Roman" w:hAnsi="Times New Roman" w:cs="Times New Roman"/>
        </w:rPr>
        <w:t xml:space="preserve">. 2 </w:t>
      </w:r>
      <w:r w:rsidRPr="00877250">
        <w:rPr>
          <w:rFonts w:ascii="Times New Roman" w:hAnsi="Times New Roman" w:cs="Times New Roman"/>
          <w:lang w:val="en-US"/>
        </w:rPr>
        <w:t>M</w:t>
      </w:r>
      <w:r w:rsidR="00D0078A" w:rsidRPr="00877250">
        <w:rPr>
          <w:rFonts w:ascii="Times New Roman" w:hAnsi="Times New Roman" w:cs="Times New Roman"/>
        </w:rPr>
        <w:t xml:space="preserve">., </w:t>
      </w:r>
      <w:r w:rsidRPr="00877250">
        <w:rPr>
          <w:rFonts w:ascii="Times New Roman" w:hAnsi="Times New Roman" w:cs="Times New Roman"/>
          <w:lang w:val="en-US"/>
        </w:rPr>
        <w:t>I</w:t>
      </w:r>
      <w:r w:rsidRPr="00877250">
        <w:rPr>
          <w:rFonts w:ascii="Times New Roman" w:hAnsi="Times New Roman" w:cs="Times New Roman"/>
        </w:rPr>
        <w:t>966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>24.</w:t>
      </w:r>
      <w:r w:rsidR="00D0078A" w:rsidRPr="00877250">
        <w:rPr>
          <w:rFonts w:ascii="Times New Roman" w:hAnsi="Times New Roman" w:cs="Times New Roman"/>
        </w:rPr>
        <w:t xml:space="preserve">Диков Б. </w:t>
      </w:r>
      <w:r w:rsidRPr="00877250">
        <w:rPr>
          <w:rFonts w:ascii="Times New Roman" w:hAnsi="Times New Roman" w:cs="Times New Roman"/>
        </w:rPr>
        <w:t>Методика обучения   игре   на</w:t>
      </w:r>
      <w:r w:rsidR="00D0078A" w:rsidRPr="00877250">
        <w:rPr>
          <w:rFonts w:ascii="Times New Roman" w:hAnsi="Times New Roman" w:cs="Times New Roman"/>
        </w:rPr>
        <w:t xml:space="preserve"> духовых инструментах. </w:t>
      </w:r>
      <w:proofErr w:type="spellStart"/>
      <w:r w:rsidR="00D0078A" w:rsidRPr="00877250">
        <w:rPr>
          <w:rFonts w:ascii="Times New Roman" w:hAnsi="Times New Roman" w:cs="Times New Roman"/>
        </w:rPr>
        <w:t>Вып</w:t>
      </w:r>
      <w:proofErr w:type="spellEnd"/>
      <w:r w:rsidR="00D0078A" w:rsidRPr="00877250">
        <w:rPr>
          <w:rFonts w:ascii="Times New Roman" w:hAnsi="Times New Roman" w:cs="Times New Roman"/>
        </w:rPr>
        <w:t xml:space="preserve">. 3 - </w:t>
      </w:r>
      <w:r w:rsidRPr="00877250">
        <w:rPr>
          <w:rFonts w:ascii="Times New Roman" w:hAnsi="Times New Roman" w:cs="Times New Roman"/>
          <w:lang w:val="en-US"/>
        </w:rPr>
        <w:t>M</w:t>
      </w:r>
      <w:r w:rsidR="00D0078A" w:rsidRPr="00877250">
        <w:rPr>
          <w:rFonts w:ascii="Times New Roman" w:hAnsi="Times New Roman" w:cs="Times New Roman"/>
        </w:rPr>
        <w:t xml:space="preserve">., </w:t>
      </w:r>
      <w:r w:rsidRPr="00877250">
        <w:rPr>
          <w:rFonts w:ascii="Times New Roman" w:hAnsi="Times New Roman" w:cs="Times New Roman"/>
          <w:lang w:val="en-US"/>
        </w:rPr>
        <w:t>I</w:t>
      </w:r>
      <w:r w:rsidRPr="00877250">
        <w:rPr>
          <w:rFonts w:ascii="Times New Roman" w:hAnsi="Times New Roman" w:cs="Times New Roman"/>
        </w:rPr>
        <w:t>97</w:t>
      </w:r>
      <w:r w:rsidRPr="00877250">
        <w:rPr>
          <w:rFonts w:ascii="Times New Roman" w:hAnsi="Times New Roman" w:cs="Times New Roman"/>
          <w:lang w:val="en-US"/>
        </w:rPr>
        <w:t>I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25. </w:t>
      </w:r>
      <w:proofErr w:type="spellStart"/>
      <w:r w:rsidR="00D0078A" w:rsidRPr="00877250">
        <w:rPr>
          <w:rFonts w:ascii="Times New Roman" w:hAnsi="Times New Roman" w:cs="Times New Roman"/>
        </w:rPr>
        <w:t>Диков</w:t>
      </w:r>
      <w:proofErr w:type="spellEnd"/>
      <w:r w:rsidR="00D0078A" w:rsidRPr="00877250">
        <w:rPr>
          <w:rFonts w:ascii="Times New Roman" w:hAnsi="Times New Roman" w:cs="Times New Roman"/>
        </w:rPr>
        <w:t xml:space="preserve"> Б. </w:t>
      </w:r>
      <w:r w:rsidRPr="00877250">
        <w:rPr>
          <w:rFonts w:ascii="Times New Roman" w:hAnsi="Times New Roman" w:cs="Times New Roman"/>
        </w:rPr>
        <w:t xml:space="preserve">Методика обучения   игре   на духовых инструментах. </w:t>
      </w:r>
      <w:proofErr w:type="spellStart"/>
      <w:r w:rsidRPr="00877250">
        <w:rPr>
          <w:rFonts w:ascii="Times New Roman" w:hAnsi="Times New Roman" w:cs="Times New Roman"/>
        </w:rPr>
        <w:t>Вып</w:t>
      </w:r>
      <w:proofErr w:type="spellEnd"/>
      <w:r w:rsidR="00D0078A" w:rsidRPr="00877250">
        <w:rPr>
          <w:rFonts w:ascii="Times New Roman" w:hAnsi="Times New Roman" w:cs="Times New Roman"/>
        </w:rPr>
        <w:t xml:space="preserve">. 4 - </w:t>
      </w:r>
      <w:r w:rsidRPr="00877250">
        <w:rPr>
          <w:rFonts w:ascii="Times New Roman" w:hAnsi="Times New Roman" w:cs="Times New Roman"/>
          <w:lang w:val="en-US"/>
        </w:rPr>
        <w:t>M</w:t>
      </w:r>
      <w:r w:rsidR="00D0078A" w:rsidRPr="00877250">
        <w:rPr>
          <w:rFonts w:ascii="Times New Roman" w:hAnsi="Times New Roman" w:cs="Times New Roman"/>
        </w:rPr>
        <w:t xml:space="preserve">., </w:t>
      </w:r>
      <w:r w:rsidRPr="00877250">
        <w:rPr>
          <w:rFonts w:ascii="Times New Roman" w:hAnsi="Times New Roman" w:cs="Times New Roman"/>
          <w:lang w:val="en-US"/>
        </w:rPr>
        <w:t>I</w:t>
      </w:r>
      <w:r w:rsidRPr="00877250">
        <w:rPr>
          <w:rFonts w:ascii="Times New Roman" w:hAnsi="Times New Roman" w:cs="Times New Roman"/>
        </w:rPr>
        <w:t>976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26. </w:t>
      </w:r>
      <w:proofErr w:type="spellStart"/>
      <w:r w:rsidRPr="00877250">
        <w:rPr>
          <w:rFonts w:ascii="Times New Roman" w:hAnsi="Times New Roman" w:cs="Times New Roman"/>
        </w:rPr>
        <w:t>Мюльберг</w:t>
      </w:r>
      <w:proofErr w:type="spellEnd"/>
      <w:r w:rsidRPr="00877250">
        <w:rPr>
          <w:rFonts w:ascii="Times New Roman" w:hAnsi="Times New Roman" w:cs="Times New Roman"/>
        </w:rPr>
        <w:t xml:space="preserve"> К. Теоретические основы обучения игре на кларнете. </w:t>
      </w:r>
      <w:r w:rsidRPr="00877250">
        <w:rPr>
          <w:rFonts w:ascii="Times New Roman" w:hAnsi="Times New Roman" w:cs="Times New Roman"/>
        </w:rPr>
        <w:br/>
        <w:t>Киев, 1975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27. Назаров И. Основы музыкально-исполнительской техники и метод ее </w:t>
      </w:r>
      <w:r w:rsidR="00877250">
        <w:rPr>
          <w:rFonts w:ascii="Times New Roman" w:hAnsi="Times New Roman" w:cs="Times New Roman"/>
        </w:rPr>
        <w:t>с</w:t>
      </w:r>
      <w:r w:rsidRPr="00877250">
        <w:rPr>
          <w:rFonts w:ascii="Times New Roman" w:hAnsi="Times New Roman" w:cs="Times New Roman"/>
        </w:rPr>
        <w:t>овершенствования-Л., 1969</w:t>
      </w:r>
    </w:p>
    <w:p w:rsidR="00062C1B" w:rsidRPr="00877250" w:rsidRDefault="00062C1B" w:rsidP="00877250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28. </w:t>
      </w:r>
      <w:proofErr w:type="spellStart"/>
      <w:r w:rsidRPr="00877250">
        <w:rPr>
          <w:rFonts w:ascii="Times New Roman" w:hAnsi="Times New Roman" w:cs="Times New Roman"/>
        </w:rPr>
        <w:t>Нежинский</w:t>
      </w:r>
      <w:proofErr w:type="spellEnd"/>
      <w:r w:rsidRPr="00877250">
        <w:rPr>
          <w:rFonts w:ascii="Times New Roman" w:hAnsi="Times New Roman" w:cs="Times New Roman"/>
        </w:rPr>
        <w:t xml:space="preserve"> О. Детский духовой оркестр: Методическое пособие</w:t>
      </w:r>
      <w:r w:rsidR="00877250">
        <w:rPr>
          <w:rFonts w:ascii="Times New Roman" w:hAnsi="Times New Roman" w:cs="Times New Roman"/>
        </w:rPr>
        <w:t xml:space="preserve"> </w:t>
      </w:r>
      <w:r w:rsidRPr="00877250">
        <w:rPr>
          <w:rFonts w:ascii="Times New Roman" w:hAnsi="Times New Roman" w:cs="Times New Roman"/>
        </w:rPr>
        <w:t>для руководителей самодеятельных коллективов. - М., 1981</w:t>
      </w:r>
    </w:p>
    <w:p w:rsidR="00062C1B" w:rsidRPr="00877250" w:rsidRDefault="00062C1B" w:rsidP="00307356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>29. Некоторые вопросы воспитания учащихся музыкальных школ:</w:t>
      </w:r>
      <w:r w:rsidR="00877250">
        <w:rPr>
          <w:rFonts w:ascii="Times New Roman" w:hAnsi="Times New Roman" w:cs="Times New Roman"/>
        </w:rPr>
        <w:t xml:space="preserve"> </w:t>
      </w:r>
      <w:r w:rsidRPr="00877250">
        <w:rPr>
          <w:rFonts w:ascii="Times New Roman" w:hAnsi="Times New Roman" w:cs="Times New Roman"/>
        </w:rPr>
        <w:t>Методическое пособие для преподавателей</w:t>
      </w:r>
      <w:proofErr w:type="gramStart"/>
      <w:r w:rsidRPr="00877250">
        <w:rPr>
          <w:rFonts w:ascii="Times New Roman" w:hAnsi="Times New Roman" w:cs="Times New Roman"/>
        </w:rPr>
        <w:t xml:space="preserve"> /Р</w:t>
      </w:r>
      <w:proofErr w:type="gramEnd"/>
      <w:r w:rsidRPr="00877250">
        <w:rPr>
          <w:rFonts w:ascii="Times New Roman" w:hAnsi="Times New Roman" w:cs="Times New Roman"/>
        </w:rPr>
        <w:t>ед. - сост.Р.Степанова. - М., 1977</w:t>
      </w:r>
    </w:p>
    <w:p w:rsidR="00062C1B" w:rsidRPr="00877250" w:rsidRDefault="00062C1B" w:rsidP="00307356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>30. Платонов Н. Вопросы Методики обучения игре на духовых</w:t>
      </w:r>
      <w:r w:rsidR="00877250">
        <w:rPr>
          <w:rFonts w:ascii="Times New Roman" w:hAnsi="Times New Roman" w:cs="Times New Roman"/>
        </w:rPr>
        <w:t xml:space="preserve"> </w:t>
      </w:r>
      <w:r w:rsidRPr="00877250">
        <w:rPr>
          <w:rFonts w:ascii="Times New Roman" w:hAnsi="Times New Roman" w:cs="Times New Roman"/>
        </w:rPr>
        <w:t>инструментах. - М., 1958</w:t>
      </w:r>
    </w:p>
    <w:p w:rsidR="00062C1B" w:rsidRPr="00877250" w:rsidRDefault="00062C1B" w:rsidP="00307356">
      <w:pPr>
        <w:autoSpaceDE w:val="0"/>
        <w:autoSpaceDN w:val="0"/>
        <w:adjustRightInd w:val="0"/>
        <w:ind w:right="53" w:firstLine="567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>31. Розанов С. Основы методики преподавания игры на духовых</w:t>
      </w:r>
      <w:r w:rsidR="00877250">
        <w:rPr>
          <w:rFonts w:ascii="Times New Roman" w:hAnsi="Times New Roman" w:cs="Times New Roman"/>
        </w:rPr>
        <w:t xml:space="preserve"> </w:t>
      </w:r>
      <w:r w:rsidRPr="00877250">
        <w:rPr>
          <w:rFonts w:ascii="Times New Roman" w:hAnsi="Times New Roman" w:cs="Times New Roman"/>
        </w:rPr>
        <w:t>инструментах. - М., 1935</w:t>
      </w:r>
    </w:p>
    <w:p w:rsidR="00062C1B" w:rsidRPr="00877250" w:rsidRDefault="00062C1B" w:rsidP="00307356">
      <w:pPr>
        <w:autoSpaceDE w:val="0"/>
        <w:autoSpaceDN w:val="0"/>
        <w:adjustRightInd w:val="0"/>
        <w:ind w:left="567" w:right="53"/>
        <w:jc w:val="both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32. Пушечников И.Ф. Школа игры на блокфлейте. </w:t>
      </w:r>
      <w:proofErr w:type="gramStart"/>
      <w:r w:rsidRPr="00877250">
        <w:rPr>
          <w:rFonts w:ascii="Times New Roman" w:hAnsi="Times New Roman" w:cs="Times New Roman"/>
        </w:rPr>
        <w:t>–М</w:t>
      </w:r>
      <w:proofErr w:type="gramEnd"/>
      <w:r w:rsidRPr="00877250">
        <w:rPr>
          <w:rFonts w:ascii="Times New Roman" w:hAnsi="Times New Roman" w:cs="Times New Roman"/>
        </w:rPr>
        <w:t>.,2007</w:t>
      </w:r>
      <w:r w:rsidR="00877250">
        <w:rPr>
          <w:rFonts w:ascii="Times New Roman" w:hAnsi="Times New Roman" w:cs="Times New Roman"/>
        </w:rPr>
        <w:t xml:space="preserve"> </w:t>
      </w:r>
      <w:r w:rsidRPr="00877250">
        <w:rPr>
          <w:rFonts w:ascii="Times New Roman" w:hAnsi="Times New Roman" w:cs="Times New Roman"/>
        </w:rPr>
        <w:t>Пушечников И. , Пустовалов В. Методика обучения игре на блок флейте. - М., 1983</w:t>
      </w:r>
      <w:r w:rsidRPr="00877250">
        <w:rPr>
          <w:rFonts w:ascii="Times New Roman" w:hAnsi="Times New Roman" w:cs="Times New Roman"/>
        </w:rPr>
        <w:br/>
        <w:t>33. Варфоломеев Ю.П. Интенсивный кур</w:t>
      </w:r>
      <w:r w:rsidR="00F231D2" w:rsidRPr="00877250">
        <w:rPr>
          <w:rFonts w:ascii="Times New Roman" w:hAnsi="Times New Roman" w:cs="Times New Roman"/>
        </w:rPr>
        <w:t>с обучения игре на саксофон - Магнитогорск</w:t>
      </w:r>
      <w:r w:rsidRPr="00877250">
        <w:rPr>
          <w:rFonts w:ascii="Times New Roman" w:hAnsi="Times New Roman" w:cs="Times New Roman"/>
        </w:rPr>
        <w:t>,2009</w:t>
      </w:r>
    </w:p>
    <w:p w:rsidR="00D0078A" w:rsidRPr="00877250" w:rsidRDefault="00062C1B" w:rsidP="00307356">
      <w:pPr>
        <w:autoSpaceDE w:val="0"/>
        <w:autoSpaceDN w:val="0"/>
        <w:adjustRightInd w:val="0"/>
        <w:ind w:right="53" w:firstLine="567"/>
        <w:rPr>
          <w:rFonts w:ascii="Times New Roman" w:hAnsi="Times New Roman" w:cs="Times New Roman"/>
        </w:rPr>
      </w:pPr>
      <w:r w:rsidRPr="00877250">
        <w:rPr>
          <w:rFonts w:ascii="Times New Roman" w:hAnsi="Times New Roman" w:cs="Times New Roman"/>
        </w:rPr>
        <w:t xml:space="preserve">34. </w:t>
      </w:r>
      <w:r w:rsidR="00B03817" w:rsidRPr="00877250">
        <w:rPr>
          <w:rFonts w:ascii="Times New Roman" w:hAnsi="Times New Roman" w:cs="Times New Roman"/>
        </w:rPr>
        <w:t>Усов К</w:t>
      </w:r>
      <w:r w:rsidRPr="00877250">
        <w:rPr>
          <w:rFonts w:ascii="Times New Roman" w:hAnsi="Times New Roman" w:cs="Times New Roman"/>
        </w:rPr>
        <w:t xml:space="preserve">. История зарубежного исполнительства на </w:t>
      </w:r>
      <w:proofErr w:type="spellStart"/>
      <w:r w:rsidRPr="00877250">
        <w:rPr>
          <w:rFonts w:ascii="Times New Roman" w:hAnsi="Times New Roman" w:cs="Times New Roman"/>
        </w:rPr>
        <w:t>духовыхинструментах</w:t>
      </w:r>
      <w:proofErr w:type="spellEnd"/>
      <w:r w:rsidRPr="00877250">
        <w:rPr>
          <w:rFonts w:ascii="Times New Roman" w:hAnsi="Times New Roman" w:cs="Times New Roman"/>
        </w:rPr>
        <w:t>, - М., 1978</w:t>
      </w:r>
    </w:p>
    <w:p w:rsidR="00062C1B" w:rsidRPr="00877250" w:rsidRDefault="00062C1B" w:rsidP="00307356">
      <w:pPr>
        <w:autoSpaceDE w:val="0"/>
        <w:autoSpaceDN w:val="0"/>
        <w:adjustRightInd w:val="0"/>
        <w:ind w:left="567" w:right="53"/>
        <w:rPr>
          <w:rFonts w:ascii="Times New Roman" w:hAnsi="Times New Roman" w:cs="Times New Roman"/>
          <w:lang w:val="en-US"/>
        </w:rPr>
      </w:pPr>
      <w:r w:rsidRPr="00877250">
        <w:rPr>
          <w:rFonts w:ascii="Times New Roman" w:hAnsi="Times New Roman" w:cs="Times New Roman"/>
        </w:rPr>
        <w:t xml:space="preserve">35. Федотов А. Методика обучения игре на духовых инструментах. </w:t>
      </w:r>
      <w:proofErr w:type="gramStart"/>
      <w:r w:rsidRPr="00877250">
        <w:rPr>
          <w:rFonts w:ascii="Times New Roman" w:hAnsi="Times New Roman" w:cs="Times New Roman"/>
        </w:rPr>
        <w:t>-М</w:t>
      </w:r>
      <w:proofErr w:type="gramEnd"/>
      <w:r w:rsidRPr="00877250">
        <w:rPr>
          <w:rFonts w:ascii="Times New Roman" w:hAnsi="Times New Roman" w:cs="Times New Roman"/>
        </w:rPr>
        <w:t>.. 1975</w:t>
      </w:r>
      <w:r w:rsidRPr="00877250">
        <w:rPr>
          <w:rFonts w:ascii="Times New Roman" w:hAnsi="Times New Roman" w:cs="Times New Roman"/>
        </w:rPr>
        <w:br/>
        <w:t xml:space="preserve">36. Мальцев Б. Школа игры на </w:t>
      </w:r>
      <w:proofErr w:type="spellStart"/>
      <w:r w:rsidRPr="00877250">
        <w:rPr>
          <w:rFonts w:ascii="Times New Roman" w:hAnsi="Times New Roman" w:cs="Times New Roman"/>
        </w:rPr>
        <w:t>блокфлейте</w:t>
      </w:r>
      <w:proofErr w:type="gramStart"/>
      <w:r w:rsidRPr="00877250">
        <w:rPr>
          <w:rFonts w:ascii="Times New Roman" w:hAnsi="Times New Roman" w:cs="Times New Roman"/>
        </w:rPr>
        <w:t>.и</w:t>
      </w:r>
      <w:proofErr w:type="gramEnd"/>
      <w:r w:rsidRPr="00877250">
        <w:rPr>
          <w:rFonts w:ascii="Times New Roman" w:hAnsi="Times New Roman" w:cs="Times New Roman"/>
        </w:rPr>
        <w:t>зд-ва</w:t>
      </w:r>
      <w:proofErr w:type="spellEnd"/>
      <w:r w:rsidRPr="00877250">
        <w:rPr>
          <w:rFonts w:ascii="Times New Roman" w:hAnsi="Times New Roman" w:cs="Times New Roman"/>
        </w:rPr>
        <w:t xml:space="preserve"> «Лань», «Планета музыки »</w:t>
      </w:r>
      <w:r w:rsidR="00277C8B" w:rsidRPr="00877250">
        <w:rPr>
          <w:rFonts w:ascii="Times New Roman" w:hAnsi="Times New Roman" w:cs="Times New Roman"/>
        </w:rPr>
        <w:t xml:space="preserve"> М.,</w:t>
      </w:r>
      <w:r w:rsidRPr="00877250">
        <w:rPr>
          <w:rFonts w:ascii="Times New Roman" w:hAnsi="Times New Roman" w:cs="Times New Roman"/>
        </w:rPr>
        <w:t xml:space="preserve"> 2007</w:t>
      </w:r>
      <w:r w:rsidRPr="00877250">
        <w:rPr>
          <w:rFonts w:ascii="Times New Roman" w:hAnsi="Times New Roman" w:cs="Times New Roman"/>
        </w:rPr>
        <w:br/>
        <w:t xml:space="preserve">37. </w:t>
      </w:r>
      <w:proofErr w:type="spellStart"/>
      <w:r w:rsidRPr="00877250">
        <w:rPr>
          <w:rFonts w:ascii="Times New Roman" w:hAnsi="Times New Roman" w:cs="Times New Roman"/>
        </w:rPr>
        <w:t>Большиянов</w:t>
      </w:r>
      <w:proofErr w:type="spellEnd"/>
      <w:r w:rsidRPr="00877250">
        <w:rPr>
          <w:rFonts w:ascii="Times New Roman" w:hAnsi="Times New Roman" w:cs="Times New Roman"/>
        </w:rPr>
        <w:t xml:space="preserve"> А.Ю. Школа игры на саксофоне. Пособие для самостоятельного изучения инструмента. </w:t>
      </w:r>
      <w:proofErr w:type="gramStart"/>
      <w:r w:rsidRPr="00877250">
        <w:rPr>
          <w:rFonts w:ascii="Times New Roman" w:hAnsi="Times New Roman" w:cs="Times New Roman"/>
        </w:rPr>
        <w:t>–М</w:t>
      </w:r>
      <w:proofErr w:type="gramEnd"/>
      <w:r w:rsidRPr="00877250">
        <w:rPr>
          <w:rFonts w:ascii="Times New Roman" w:hAnsi="Times New Roman" w:cs="Times New Roman"/>
        </w:rPr>
        <w:t>.,2011</w:t>
      </w:r>
      <w:r w:rsidRPr="00877250">
        <w:rPr>
          <w:rFonts w:ascii="Times New Roman" w:hAnsi="Times New Roman" w:cs="Times New Roman"/>
        </w:rPr>
        <w:br/>
        <w:t xml:space="preserve">38. </w:t>
      </w:r>
      <w:proofErr w:type="spellStart"/>
      <w:r w:rsidRPr="00877250">
        <w:rPr>
          <w:rFonts w:ascii="Times New Roman" w:hAnsi="Times New Roman" w:cs="Times New Roman"/>
        </w:rPr>
        <w:t>Ривчун</w:t>
      </w:r>
      <w:proofErr w:type="spellEnd"/>
      <w:r w:rsidRPr="00877250">
        <w:rPr>
          <w:rFonts w:ascii="Times New Roman" w:hAnsi="Times New Roman" w:cs="Times New Roman"/>
        </w:rPr>
        <w:t xml:space="preserve"> А.Б. Школа игры на саксофоне. </w:t>
      </w:r>
      <w:proofErr w:type="gramStart"/>
      <w:r w:rsidRPr="00877250">
        <w:rPr>
          <w:rFonts w:ascii="Times New Roman" w:hAnsi="Times New Roman" w:cs="Times New Roman"/>
        </w:rPr>
        <w:t>–М</w:t>
      </w:r>
      <w:proofErr w:type="gramEnd"/>
      <w:r w:rsidRPr="00877250">
        <w:rPr>
          <w:rFonts w:ascii="Times New Roman" w:hAnsi="Times New Roman" w:cs="Times New Roman"/>
        </w:rPr>
        <w:t>.,2001</w:t>
      </w:r>
      <w:r w:rsidRPr="00877250">
        <w:rPr>
          <w:rFonts w:ascii="Times New Roman" w:hAnsi="Times New Roman" w:cs="Times New Roman"/>
        </w:rPr>
        <w:br/>
        <w:t>39. Иванов В.Д. Школа академическо</w:t>
      </w:r>
      <w:r w:rsidR="0010603E" w:rsidRPr="00877250">
        <w:rPr>
          <w:rFonts w:ascii="Times New Roman" w:hAnsi="Times New Roman" w:cs="Times New Roman"/>
        </w:rPr>
        <w:t xml:space="preserve">й игры на саксофоне (3 части). </w:t>
      </w:r>
      <w:r w:rsidRPr="00877250">
        <w:rPr>
          <w:rFonts w:ascii="Times New Roman" w:hAnsi="Times New Roman" w:cs="Times New Roman"/>
        </w:rPr>
        <w:t>М</w:t>
      </w:r>
      <w:r w:rsidRPr="00877250">
        <w:rPr>
          <w:rFonts w:ascii="Times New Roman" w:hAnsi="Times New Roman" w:cs="Times New Roman"/>
          <w:lang w:val="en-US"/>
        </w:rPr>
        <w:t>., 2003,2004,2005.</w:t>
      </w:r>
    </w:p>
    <w:p w:rsidR="00651922" w:rsidRPr="00877250" w:rsidRDefault="00062C1B" w:rsidP="00307356">
      <w:pPr>
        <w:pStyle w:val="ac"/>
        <w:autoSpaceDE w:val="0"/>
        <w:autoSpaceDN w:val="0"/>
        <w:adjustRightInd w:val="0"/>
        <w:spacing w:after="0" w:line="240" w:lineRule="auto"/>
        <w:ind w:left="567" w:right="53"/>
        <w:rPr>
          <w:rFonts w:ascii="Times New Roman" w:hAnsi="Times New Roman"/>
          <w:sz w:val="24"/>
          <w:szCs w:val="24"/>
          <w:lang w:val="en-US"/>
        </w:rPr>
      </w:pPr>
      <w:r w:rsidRPr="00877250">
        <w:rPr>
          <w:rFonts w:ascii="Times New Roman" w:hAnsi="Times New Roman"/>
          <w:sz w:val="24"/>
          <w:szCs w:val="24"/>
          <w:lang w:val="en-US"/>
        </w:rPr>
        <w:t>40. John Coltrane – Patterns. 1999</w:t>
      </w:r>
      <w:proofErr w:type="gramStart"/>
      <w:r w:rsidRPr="00877250">
        <w:rPr>
          <w:rFonts w:ascii="Times New Roman" w:hAnsi="Times New Roman"/>
          <w:sz w:val="24"/>
          <w:szCs w:val="24"/>
          <w:lang w:val="en-US"/>
        </w:rPr>
        <w:t>.USA</w:t>
      </w:r>
      <w:proofErr w:type="gramEnd"/>
      <w:r w:rsidRPr="00877250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877250">
        <w:rPr>
          <w:rFonts w:ascii="Times New Roman" w:hAnsi="Times New Roman"/>
          <w:sz w:val="24"/>
          <w:szCs w:val="24"/>
          <w:lang w:val="en-US"/>
        </w:rPr>
        <w:t xml:space="preserve">Compiled by Eric </w:t>
      </w:r>
      <w:proofErr w:type="spellStart"/>
      <w:r w:rsidRPr="00877250">
        <w:rPr>
          <w:rFonts w:ascii="Times New Roman" w:hAnsi="Times New Roman"/>
          <w:sz w:val="24"/>
          <w:szCs w:val="24"/>
          <w:lang w:val="en-US"/>
        </w:rPr>
        <w:t>Dannewitz</w:t>
      </w:r>
      <w:proofErr w:type="spellEnd"/>
      <w:r w:rsidRPr="00877250">
        <w:rPr>
          <w:rFonts w:ascii="Times New Roman" w:hAnsi="Times New Roman"/>
          <w:sz w:val="24"/>
          <w:szCs w:val="24"/>
          <w:lang w:val="en-US"/>
        </w:rPr>
        <w:br/>
      </w:r>
      <w:r w:rsidR="00D33B22" w:rsidRPr="00877250">
        <w:rPr>
          <w:rFonts w:ascii="Times New Roman" w:hAnsi="Times New Roman"/>
          <w:sz w:val="24"/>
          <w:szCs w:val="24"/>
          <w:lang w:val="en-US"/>
        </w:rPr>
        <w:t>41.</w:t>
      </w:r>
      <w:proofErr w:type="gramEnd"/>
      <w:r w:rsidR="00D33B22" w:rsidRPr="0087725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77250">
        <w:rPr>
          <w:rFonts w:ascii="Times New Roman" w:hAnsi="Times New Roman"/>
          <w:sz w:val="24"/>
          <w:szCs w:val="24"/>
          <w:lang w:val="en-US"/>
        </w:rPr>
        <w:t>DavidNBaker</w:t>
      </w:r>
      <w:proofErr w:type="spellEnd"/>
      <w:r w:rsidRPr="00877250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877250">
        <w:rPr>
          <w:rFonts w:ascii="Times New Roman" w:hAnsi="Times New Roman"/>
          <w:sz w:val="24"/>
          <w:szCs w:val="24"/>
          <w:lang w:val="en-US"/>
        </w:rPr>
        <w:t>JohnColtrane</w:t>
      </w:r>
      <w:proofErr w:type="spellEnd"/>
      <w:r w:rsidRPr="00877250">
        <w:rPr>
          <w:rFonts w:ascii="Times New Roman" w:hAnsi="Times New Roman"/>
          <w:sz w:val="24"/>
          <w:szCs w:val="24"/>
          <w:lang w:val="en-US"/>
        </w:rPr>
        <w:t>. TheJazzStyleOfTenor</w:t>
      </w:r>
      <w:r w:rsidR="001A3E70" w:rsidRPr="00877250">
        <w:rPr>
          <w:rFonts w:ascii="Times New Roman" w:hAnsi="Times New Roman"/>
          <w:sz w:val="24"/>
          <w:szCs w:val="24"/>
          <w:lang w:val="en-US"/>
        </w:rPr>
        <w:t>Sax.1980</w:t>
      </w:r>
      <w:proofErr w:type="gramStart"/>
      <w:r w:rsidR="001A3E70" w:rsidRPr="00877250">
        <w:rPr>
          <w:rFonts w:ascii="Times New Roman" w:hAnsi="Times New Roman"/>
          <w:sz w:val="24"/>
          <w:szCs w:val="24"/>
          <w:lang w:val="en-US"/>
        </w:rPr>
        <w:t>,</w:t>
      </w:r>
      <w:r w:rsidRPr="00877250">
        <w:rPr>
          <w:rFonts w:ascii="Times New Roman" w:hAnsi="Times New Roman"/>
          <w:sz w:val="24"/>
          <w:szCs w:val="24"/>
          <w:lang w:val="en-US"/>
        </w:rPr>
        <w:t>USA</w:t>
      </w:r>
      <w:proofErr w:type="gramEnd"/>
      <w:r w:rsidRPr="00877250">
        <w:rPr>
          <w:rFonts w:ascii="Times New Roman" w:hAnsi="Times New Roman"/>
          <w:sz w:val="24"/>
          <w:szCs w:val="24"/>
          <w:lang w:val="en-US"/>
        </w:rPr>
        <w:br/>
      </w:r>
      <w:r w:rsidR="00D33B22" w:rsidRPr="00877250">
        <w:rPr>
          <w:rFonts w:ascii="Times New Roman" w:hAnsi="Times New Roman"/>
          <w:sz w:val="24"/>
          <w:szCs w:val="24"/>
          <w:lang w:val="en-US"/>
        </w:rPr>
        <w:t xml:space="preserve">42. </w:t>
      </w:r>
      <w:proofErr w:type="spellStart"/>
      <w:proofErr w:type="gramStart"/>
      <w:r w:rsidRPr="00877250">
        <w:rPr>
          <w:rFonts w:ascii="Times New Roman" w:hAnsi="Times New Roman"/>
          <w:sz w:val="24"/>
          <w:szCs w:val="24"/>
          <w:lang w:val="en-US"/>
        </w:rPr>
        <w:t>Marienthal</w:t>
      </w:r>
      <w:r w:rsidR="001A3E70" w:rsidRPr="00877250">
        <w:rPr>
          <w:rFonts w:ascii="Times New Roman" w:hAnsi="Times New Roman"/>
          <w:sz w:val="24"/>
          <w:szCs w:val="24"/>
          <w:lang w:val="en-US"/>
        </w:rPr>
        <w:t>Eric</w:t>
      </w:r>
      <w:proofErr w:type="spellEnd"/>
      <w:r w:rsidRPr="00877250">
        <w:rPr>
          <w:rFonts w:ascii="Times New Roman" w:hAnsi="Times New Roman"/>
          <w:sz w:val="24"/>
          <w:szCs w:val="24"/>
          <w:lang w:val="en-US"/>
        </w:rPr>
        <w:t xml:space="preserve"> – Comprehensive Jazz Studies &amp; Exercises</w:t>
      </w:r>
      <w:r w:rsidR="001A3E70" w:rsidRPr="00877250">
        <w:rPr>
          <w:rFonts w:ascii="Times New Roman" w:hAnsi="Times New Roman"/>
          <w:sz w:val="24"/>
          <w:szCs w:val="24"/>
          <w:lang w:val="en-US"/>
        </w:rPr>
        <w:t xml:space="preserve"> 1998, </w:t>
      </w:r>
      <w:r w:rsidRPr="00877250">
        <w:rPr>
          <w:rFonts w:ascii="Times New Roman" w:hAnsi="Times New Roman"/>
          <w:sz w:val="24"/>
          <w:szCs w:val="24"/>
          <w:lang w:val="en-US"/>
        </w:rPr>
        <w:t>USA</w:t>
      </w:r>
      <w:r w:rsidRPr="00877250">
        <w:rPr>
          <w:rFonts w:ascii="Times New Roman" w:hAnsi="Times New Roman"/>
          <w:sz w:val="24"/>
          <w:szCs w:val="24"/>
          <w:lang w:val="en-US"/>
        </w:rPr>
        <w:br/>
      </w:r>
      <w:r w:rsidR="00F231D2" w:rsidRPr="00877250">
        <w:rPr>
          <w:rFonts w:ascii="Times New Roman" w:hAnsi="Times New Roman"/>
          <w:sz w:val="24"/>
          <w:szCs w:val="24"/>
          <w:lang w:val="en-US"/>
        </w:rPr>
        <w:t>43</w:t>
      </w:r>
      <w:r w:rsidR="00D33B22" w:rsidRPr="00877250">
        <w:rPr>
          <w:rFonts w:ascii="Times New Roman" w:hAnsi="Times New Roman"/>
          <w:sz w:val="24"/>
          <w:szCs w:val="24"/>
          <w:lang w:val="en-US"/>
        </w:rPr>
        <w:t>.</w:t>
      </w:r>
      <w:r w:rsidRPr="00877250">
        <w:rPr>
          <w:rFonts w:ascii="Times New Roman" w:hAnsi="Times New Roman"/>
          <w:sz w:val="24"/>
          <w:szCs w:val="24"/>
          <w:lang w:val="en-US"/>
        </w:rPr>
        <w:t>Jean-Louis &amp;</w:t>
      </w:r>
      <w:proofErr w:type="spellStart"/>
      <w:r w:rsidRPr="00877250">
        <w:rPr>
          <w:rFonts w:ascii="Times New Roman" w:hAnsi="Times New Roman"/>
          <w:sz w:val="24"/>
          <w:szCs w:val="24"/>
          <w:lang w:val="en-US"/>
        </w:rPr>
        <w:t>MatthieuDel</w:t>
      </w:r>
      <w:r w:rsidR="001A3E70" w:rsidRPr="00877250">
        <w:rPr>
          <w:rFonts w:ascii="Times New Roman" w:hAnsi="Times New Roman"/>
          <w:sz w:val="24"/>
          <w:szCs w:val="24"/>
          <w:lang w:val="en-US"/>
        </w:rPr>
        <w:t>age</w:t>
      </w:r>
      <w:proofErr w:type="spellEnd"/>
      <w:r w:rsidR="001A3E70" w:rsidRPr="00877250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1A3E70" w:rsidRPr="00877250">
        <w:rPr>
          <w:rFonts w:ascii="Times New Roman" w:hAnsi="Times New Roman"/>
          <w:sz w:val="24"/>
          <w:szCs w:val="24"/>
          <w:lang w:val="en-US"/>
        </w:rPr>
        <w:t xml:space="preserve"> Welcome to Saxophone.vol.1</w:t>
      </w:r>
      <w:r w:rsidRPr="00877250">
        <w:rPr>
          <w:rFonts w:ascii="Times New Roman" w:hAnsi="Times New Roman"/>
          <w:sz w:val="24"/>
          <w:szCs w:val="24"/>
          <w:lang w:val="en-US"/>
        </w:rPr>
        <w:t>-Walt Disney Music</w:t>
      </w:r>
      <w:proofErr w:type="gramStart"/>
      <w:r w:rsidRPr="00877250">
        <w:rPr>
          <w:rFonts w:ascii="Times New Roman" w:hAnsi="Times New Roman"/>
          <w:sz w:val="24"/>
          <w:szCs w:val="24"/>
          <w:lang w:val="en-US"/>
        </w:rPr>
        <w:t>,2004</w:t>
      </w:r>
      <w:proofErr w:type="gramEnd"/>
    </w:p>
    <w:p w:rsidR="00D33B22" w:rsidRPr="00877250" w:rsidRDefault="00D33B22" w:rsidP="00877250">
      <w:pPr>
        <w:pStyle w:val="ac"/>
        <w:autoSpaceDE w:val="0"/>
        <w:autoSpaceDN w:val="0"/>
        <w:adjustRightInd w:val="0"/>
        <w:spacing w:after="0" w:line="240" w:lineRule="auto"/>
        <w:ind w:left="0" w:right="53" w:firstLine="567"/>
        <w:rPr>
          <w:rFonts w:ascii="Times New Roman" w:hAnsi="Times New Roman"/>
          <w:sz w:val="24"/>
          <w:szCs w:val="24"/>
          <w:lang w:val="en-US"/>
        </w:rPr>
      </w:pPr>
    </w:p>
    <w:p w:rsidR="00651922" w:rsidRPr="00877250" w:rsidRDefault="00197D2F" w:rsidP="00877250">
      <w:pPr>
        <w:pStyle w:val="40"/>
        <w:shd w:val="clear" w:color="auto" w:fill="auto"/>
        <w:spacing w:line="240" w:lineRule="auto"/>
        <w:ind w:right="53" w:firstLine="567"/>
        <w:jc w:val="center"/>
        <w:rPr>
          <w:b/>
          <w:i w:val="0"/>
          <w:sz w:val="24"/>
          <w:szCs w:val="24"/>
          <w:lang w:val="en-US"/>
        </w:rPr>
      </w:pPr>
      <w:r w:rsidRPr="00877250">
        <w:rPr>
          <w:b/>
          <w:i w:val="0"/>
          <w:sz w:val="24"/>
          <w:szCs w:val="24"/>
        </w:rPr>
        <w:t>Список</w:t>
      </w:r>
      <w:r w:rsidR="00267059" w:rsidRPr="00877250">
        <w:rPr>
          <w:b/>
          <w:i w:val="0"/>
          <w:sz w:val="24"/>
          <w:szCs w:val="24"/>
          <w:lang w:val="en-US"/>
        </w:rPr>
        <w:t xml:space="preserve"> </w:t>
      </w:r>
      <w:r w:rsidRPr="00877250">
        <w:rPr>
          <w:b/>
          <w:i w:val="0"/>
          <w:sz w:val="24"/>
          <w:szCs w:val="24"/>
        </w:rPr>
        <w:t>нотной</w:t>
      </w:r>
      <w:r w:rsidR="00267059" w:rsidRPr="00877250">
        <w:rPr>
          <w:b/>
          <w:i w:val="0"/>
          <w:sz w:val="24"/>
          <w:szCs w:val="24"/>
          <w:lang w:val="en-US"/>
        </w:rPr>
        <w:t xml:space="preserve"> </w:t>
      </w:r>
      <w:r w:rsidRPr="00877250">
        <w:rPr>
          <w:b/>
          <w:i w:val="0"/>
          <w:sz w:val="24"/>
          <w:szCs w:val="24"/>
        </w:rPr>
        <w:t>литературы</w:t>
      </w:r>
      <w:r w:rsidRPr="00877250">
        <w:rPr>
          <w:b/>
          <w:i w:val="0"/>
          <w:sz w:val="24"/>
          <w:szCs w:val="24"/>
          <w:lang w:val="en-US"/>
        </w:rPr>
        <w:t>.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Вивальди А. Концерт для двух гобоев (ля минор).- Будапешт, 1971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Кручина Б. Джазовая школа для саксофона (кларнета) Пьесы и ансамбли. 4, 5 год обучения. / Сост. - ред. М. Шапошникова. - М., 1987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Бартез</w:t>
      </w:r>
      <w:proofErr w:type="spellEnd"/>
      <w:r w:rsidRPr="00877250">
        <w:rPr>
          <w:sz w:val="24"/>
          <w:szCs w:val="24"/>
        </w:rPr>
        <w:t xml:space="preserve"> Ж. Ансамбли для двух саксофонов. Париж,2000 г.</w:t>
      </w:r>
    </w:p>
    <w:p w:rsidR="00D0078A" w:rsidRPr="00877250" w:rsidRDefault="00197D2F" w:rsidP="0087725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та). - Прага, 1972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Михайлов Л. Школа игры на саксофоне. - М., 1975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Списак</w:t>
      </w:r>
      <w:proofErr w:type="spellEnd"/>
      <w:r w:rsidR="00267059" w:rsidRPr="00877250">
        <w:rPr>
          <w:sz w:val="24"/>
          <w:szCs w:val="24"/>
        </w:rPr>
        <w:t xml:space="preserve"> </w:t>
      </w:r>
      <w:r w:rsidRPr="00877250">
        <w:rPr>
          <w:sz w:val="24"/>
          <w:szCs w:val="24"/>
        </w:rPr>
        <w:t>М.</w:t>
      </w:r>
      <w:r w:rsidR="00267059" w:rsidRPr="00877250">
        <w:rPr>
          <w:sz w:val="24"/>
          <w:szCs w:val="24"/>
        </w:rPr>
        <w:t xml:space="preserve"> </w:t>
      </w:r>
      <w:r w:rsidRPr="00877250">
        <w:rPr>
          <w:sz w:val="24"/>
          <w:szCs w:val="24"/>
        </w:rPr>
        <w:t xml:space="preserve">Этюды для ансамблевой игры. </w:t>
      </w:r>
      <w:proofErr w:type="spellStart"/>
      <w:r w:rsidRPr="00877250">
        <w:rPr>
          <w:sz w:val="24"/>
          <w:szCs w:val="24"/>
        </w:rPr>
        <w:t>Тетр</w:t>
      </w:r>
      <w:proofErr w:type="spellEnd"/>
      <w:r w:rsidRPr="00877250">
        <w:rPr>
          <w:sz w:val="24"/>
          <w:szCs w:val="24"/>
        </w:rPr>
        <w:t>. 1. Краков, 1970</w:t>
      </w:r>
    </w:p>
    <w:p w:rsidR="00651922" w:rsidRPr="00877250" w:rsidRDefault="00197D2F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Списак</w:t>
      </w:r>
      <w:proofErr w:type="spellEnd"/>
      <w:r w:rsidRPr="00877250">
        <w:rPr>
          <w:sz w:val="24"/>
          <w:szCs w:val="24"/>
        </w:rPr>
        <w:t xml:space="preserve"> М. Этюды для ансамблевой игры. </w:t>
      </w:r>
      <w:proofErr w:type="spellStart"/>
      <w:r w:rsidRPr="00877250">
        <w:rPr>
          <w:sz w:val="24"/>
          <w:szCs w:val="24"/>
        </w:rPr>
        <w:t>Тетр</w:t>
      </w:r>
      <w:proofErr w:type="spellEnd"/>
      <w:r w:rsidRPr="00877250">
        <w:rPr>
          <w:sz w:val="24"/>
          <w:szCs w:val="24"/>
        </w:rPr>
        <w:t>. 2. Краков,</w:t>
      </w:r>
      <w:r w:rsidR="00EF554B" w:rsidRPr="00877250">
        <w:rPr>
          <w:sz w:val="24"/>
          <w:szCs w:val="24"/>
        </w:rPr>
        <w:t xml:space="preserve"> 1973</w:t>
      </w:r>
    </w:p>
    <w:p w:rsidR="00277C8B" w:rsidRPr="00877250" w:rsidRDefault="00277C8B" w:rsidP="00877250">
      <w:pPr>
        <w:pStyle w:val="ac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right="53" w:firstLine="567"/>
        <w:jc w:val="both"/>
        <w:rPr>
          <w:rFonts w:ascii="Times New Roman" w:hAnsi="Times New Roman"/>
          <w:sz w:val="24"/>
          <w:szCs w:val="24"/>
        </w:rPr>
      </w:pPr>
      <w:r w:rsidRPr="00877250">
        <w:rPr>
          <w:rFonts w:ascii="Times New Roman" w:hAnsi="Times New Roman"/>
          <w:sz w:val="24"/>
          <w:szCs w:val="24"/>
        </w:rPr>
        <w:t>Розанов С. Основы методики и игры на духовых инструментах. - М., 1938</w:t>
      </w:r>
    </w:p>
    <w:p w:rsidR="00F15972" w:rsidRPr="00877250" w:rsidRDefault="00F15972" w:rsidP="00877250">
      <w:pPr>
        <w:pStyle w:val="ac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right="53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77250">
        <w:rPr>
          <w:rFonts w:ascii="Times New Roman" w:hAnsi="Times New Roman"/>
          <w:sz w:val="24"/>
          <w:szCs w:val="24"/>
        </w:rPr>
        <w:lastRenderedPageBreak/>
        <w:t>Нежинский</w:t>
      </w:r>
      <w:proofErr w:type="spellEnd"/>
      <w:r w:rsidRPr="00877250">
        <w:rPr>
          <w:rFonts w:ascii="Times New Roman" w:hAnsi="Times New Roman"/>
          <w:sz w:val="24"/>
          <w:szCs w:val="24"/>
        </w:rPr>
        <w:t xml:space="preserve"> О. Детский духовой оркестр: Методическое пособие для руководителей самодеятельных коллективов. - М., 1981</w:t>
      </w:r>
    </w:p>
    <w:p w:rsidR="00277C8B" w:rsidRPr="00877250" w:rsidRDefault="00277C8B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Ривчун</w:t>
      </w:r>
      <w:proofErr w:type="spellEnd"/>
      <w:r w:rsidRPr="00877250">
        <w:rPr>
          <w:sz w:val="24"/>
          <w:szCs w:val="24"/>
        </w:rPr>
        <w:t xml:space="preserve"> А.Б. Школа игры на саксофоне. </w:t>
      </w:r>
      <w:proofErr w:type="gramStart"/>
      <w:r w:rsidRPr="00877250">
        <w:rPr>
          <w:sz w:val="24"/>
          <w:szCs w:val="24"/>
        </w:rPr>
        <w:t>–М</w:t>
      </w:r>
      <w:proofErr w:type="gramEnd"/>
      <w:r w:rsidRPr="00877250">
        <w:rPr>
          <w:sz w:val="24"/>
          <w:szCs w:val="24"/>
        </w:rPr>
        <w:t>.,2001</w:t>
      </w:r>
    </w:p>
    <w:p w:rsidR="00267059" w:rsidRPr="00877250" w:rsidRDefault="00D0078A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 Ю.Н. </w:t>
      </w:r>
      <w:proofErr w:type="spellStart"/>
      <w:r w:rsidRPr="00877250">
        <w:rPr>
          <w:sz w:val="24"/>
          <w:szCs w:val="24"/>
        </w:rPr>
        <w:t>Должиков</w:t>
      </w:r>
      <w:proofErr w:type="spellEnd"/>
      <w:r w:rsidRPr="00877250">
        <w:rPr>
          <w:sz w:val="24"/>
          <w:szCs w:val="24"/>
        </w:rPr>
        <w:t xml:space="preserve">. Техника дыхания флейтиста. /Вопросы музыкальной педагогики. М., 1983 г., </w:t>
      </w:r>
      <w:proofErr w:type="spellStart"/>
      <w:r w:rsidRPr="00877250">
        <w:rPr>
          <w:sz w:val="24"/>
          <w:szCs w:val="24"/>
        </w:rPr>
        <w:t>Вып</w:t>
      </w:r>
      <w:proofErr w:type="spellEnd"/>
      <w:r w:rsidRPr="00877250">
        <w:rPr>
          <w:sz w:val="24"/>
          <w:szCs w:val="24"/>
        </w:rPr>
        <w:t>. 4, С. 6-19</w:t>
      </w:r>
      <w:r w:rsidR="00267059" w:rsidRPr="00877250">
        <w:rPr>
          <w:sz w:val="24"/>
          <w:szCs w:val="24"/>
        </w:rPr>
        <w:t xml:space="preserve"> </w:t>
      </w:r>
    </w:p>
    <w:p w:rsidR="00277C8B" w:rsidRPr="00877250" w:rsidRDefault="00277C8B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Большиянов</w:t>
      </w:r>
      <w:proofErr w:type="spellEnd"/>
      <w:r w:rsidRPr="00877250">
        <w:rPr>
          <w:sz w:val="24"/>
          <w:szCs w:val="24"/>
        </w:rPr>
        <w:t xml:space="preserve"> А.Ю. Школа игры на саксофоне. Пособие для самостоятельного изучения инструмента. </w:t>
      </w:r>
      <w:proofErr w:type="gramStart"/>
      <w:r w:rsidRPr="00877250">
        <w:rPr>
          <w:sz w:val="24"/>
          <w:szCs w:val="24"/>
        </w:rPr>
        <w:t>–М</w:t>
      </w:r>
      <w:proofErr w:type="gramEnd"/>
      <w:r w:rsidRPr="00877250">
        <w:rPr>
          <w:sz w:val="24"/>
          <w:szCs w:val="24"/>
        </w:rPr>
        <w:t>.,2011</w:t>
      </w:r>
    </w:p>
    <w:p w:rsidR="00F231D2" w:rsidRPr="00877250" w:rsidRDefault="00F231D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Андреев Е. Пособие по первоначальному обучению игре на саксофоне. Изд. военно-дирижерского факультета при </w:t>
      </w:r>
      <w:r w:rsidR="00267059" w:rsidRPr="00877250">
        <w:rPr>
          <w:sz w:val="24"/>
          <w:szCs w:val="24"/>
        </w:rPr>
        <w:t>Московской государственной  консерватории</w:t>
      </w:r>
      <w:r w:rsidRPr="00877250">
        <w:rPr>
          <w:sz w:val="24"/>
          <w:szCs w:val="24"/>
        </w:rPr>
        <w:t>, 1973г.</w:t>
      </w:r>
    </w:p>
    <w:p w:rsidR="00F231D2" w:rsidRPr="00877250" w:rsidRDefault="00F231D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 xml:space="preserve">Иванов В.Д. Школа академической игры на саксофоне (3 части). </w:t>
      </w:r>
      <w:proofErr w:type="gramStart"/>
      <w:r w:rsidRPr="00877250">
        <w:rPr>
          <w:sz w:val="24"/>
          <w:szCs w:val="24"/>
        </w:rPr>
        <w:t>–М</w:t>
      </w:r>
      <w:proofErr w:type="gramEnd"/>
      <w:r w:rsidRPr="00877250">
        <w:rPr>
          <w:sz w:val="24"/>
          <w:szCs w:val="24"/>
        </w:rPr>
        <w:t>., 2003,2004,2005.</w:t>
      </w:r>
    </w:p>
    <w:p w:rsidR="00F231D2" w:rsidRPr="00877250" w:rsidRDefault="00F231D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Варфоломеев Ю.П. Интенсивный курс обучения игре на саксофон - Магнитогорск, 2009</w:t>
      </w:r>
    </w:p>
    <w:p w:rsidR="00F15972" w:rsidRPr="00877250" w:rsidRDefault="00F1597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248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Б.Диков</w:t>
      </w:r>
      <w:proofErr w:type="spellEnd"/>
      <w:r w:rsidRPr="00877250">
        <w:rPr>
          <w:sz w:val="24"/>
          <w:szCs w:val="24"/>
        </w:rPr>
        <w:t>. Методика обучения игре на кларнете. М., 1983г., 192 с.</w:t>
      </w:r>
    </w:p>
    <w:p w:rsidR="00F15972" w:rsidRPr="00877250" w:rsidRDefault="00D0078A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</w:rPr>
        <w:t>Носырев Е. Методика обучения игре на гобое. - Киев, 1971</w:t>
      </w:r>
    </w:p>
    <w:p w:rsidR="00A71967" w:rsidRPr="00877250" w:rsidRDefault="00A71967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РивчунА</w:t>
      </w:r>
      <w:proofErr w:type="spellEnd"/>
      <w:r w:rsidRPr="00877250">
        <w:rPr>
          <w:sz w:val="24"/>
          <w:szCs w:val="24"/>
        </w:rPr>
        <w:t>. 150 упражнений для саксофона – М., 1960</w:t>
      </w:r>
    </w:p>
    <w:p w:rsidR="00A71967" w:rsidRPr="00877250" w:rsidRDefault="00A71967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proofErr w:type="spellStart"/>
      <w:r w:rsidRPr="00877250">
        <w:rPr>
          <w:sz w:val="24"/>
          <w:szCs w:val="24"/>
        </w:rPr>
        <w:t>ШапошниковаМ</w:t>
      </w:r>
      <w:proofErr w:type="spellEnd"/>
      <w:r w:rsidRPr="00877250">
        <w:rPr>
          <w:sz w:val="24"/>
          <w:szCs w:val="24"/>
        </w:rPr>
        <w:t>. К. Хрестоматия для саксофона – М., 1985</w:t>
      </w:r>
    </w:p>
    <w:p w:rsidR="00F231D2" w:rsidRPr="00877250" w:rsidRDefault="00F231D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  <w:lang w:val="en-US"/>
        </w:rPr>
      </w:pPr>
      <w:r w:rsidRPr="00877250">
        <w:rPr>
          <w:sz w:val="24"/>
          <w:szCs w:val="24"/>
          <w:lang w:val="en-US"/>
        </w:rPr>
        <w:t>John Coltrane – Patterns. 1999</w:t>
      </w:r>
      <w:proofErr w:type="gramStart"/>
      <w:r w:rsidRPr="00877250">
        <w:rPr>
          <w:sz w:val="24"/>
          <w:szCs w:val="24"/>
          <w:lang w:val="en-US"/>
        </w:rPr>
        <w:t>.USA</w:t>
      </w:r>
      <w:proofErr w:type="gramEnd"/>
      <w:r w:rsidRPr="00877250">
        <w:rPr>
          <w:sz w:val="24"/>
          <w:szCs w:val="24"/>
          <w:lang w:val="en-US"/>
        </w:rPr>
        <w:t xml:space="preserve">. Compiled by Eric </w:t>
      </w:r>
      <w:proofErr w:type="spellStart"/>
      <w:r w:rsidRPr="00877250">
        <w:rPr>
          <w:sz w:val="24"/>
          <w:szCs w:val="24"/>
          <w:lang w:val="en-US"/>
        </w:rPr>
        <w:t>Dannewitz</w:t>
      </w:r>
      <w:proofErr w:type="spellEnd"/>
    </w:p>
    <w:p w:rsidR="00651922" w:rsidRPr="00877250" w:rsidRDefault="00F231D2" w:rsidP="00877250">
      <w:pPr>
        <w:pStyle w:val="20"/>
        <w:numPr>
          <w:ilvl w:val="0"/>
          <w:numId w:val="24"/>
        </w:numPr>
        <w:shd w:val="clear" w:color="auto" w:fill="auto"/>
        <w:tabs>
          <w:tab w:val="left" w:pos="1154"/>
        </w:tabs>
        <w:spacing w:before="0" w:after="0" w:line="240" w:lineRule="auto"/>
        <w:ind w:right="53" w:firstLine="567"/>
        <w:jc w:val="both"/>
        <w:rPr>
          <w:sz w:val="24"/>
          <w:szCs w:val="24"/>
        </w:rPr>
      </w:pPr>
      <w:r w:rsidRPr="00877250">
        <w:rPr>
          <w:sz w:val="24"/>
          <w:szCs w:val="24"/>
          <w:lang w:val="en-US"/>
        </w:rPr>
        <w:t>H. Klose – Etudes for saxophone. USA, 2013</w:t>
      </w:r>
    </w:p>
    <w:sectPr w:rsidR="00651922" w:rsidRPr="00877250" w:rsidSect="00877250">
      <w:headerReference w:type="even" r:id="rId9"/>
      <w:pgSz w:w="11900" w:h="16840"/>
      <w:pgMar w:top="894" w:right="560" w:bottom="1135" w:left="10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186" w:rsidRDefault="001B6186" w:rsidP="00651922">
      <w:r>
        <w:separator/>
      </w:r>
    </w:p>
  </w:endnote>
  <w:endnote w:type="continuationSeparator" w:id="0">
    <w:p w:rsidR="001B6186" w:rsidRDefault="001B6186" w:rsidP="0065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186" w:rsidRDefault="001B6186"/>
  </w:footnote>
  <w:footnote w:type="continuationSeparator" w:id="0">
    <w:p w:rsidR="001B6186" w:rsidRDefault="001B61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70" w:rsidRDefault="001A3E70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982"/>
    <w:multiLevelType w:val="multilevel"/>
    <w:tmpl w:val="B7D29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5D6B11"/>
    <w:multiLevelType w:val="multilevel"/>
    <w:tmpl w:val="8A2EAD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7B0F5A"/>
    <w:multiLevelType w:val="multilevel"/>
    <w:tmpl w:val="23E8E52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455DC5"/>
    <w:multiLevelType w:val="multilevel"/>
    <w:tmpl w:val="42BA5F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611C1F"/>
    <w:multiLevelType w:val="hybridMultilevel"/>
    <w:tmpl w:val="5B4CFFB2"/>
    <w:lvl w:ilvl="0" w:tplc="22CC694E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>
    <w:nsid w:val="21DA59E4"/>
    <w:multiLevelType w:val="multilevel"/>
    <w:tmpl w:val="A4FC0B8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9A6DD0"/>
    <w:multiLevelType w:val="multilevel"/>
    <w:tmpl w:val="224C2F5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461800"/>
    <w:multiLevelType w:val="multilevel"/>
    <w:tmpl w:val="F5B00F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7F453B"/>
    <w:multiLevelType w:val="multilevel"/>
    <w:tmpl w:val="62AE2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B2714E2"/>
    <w:multiLevelType w:val="multilevel"/>
    <w:tmpl w:val="9C9EC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471609"/>
    <w:multiLevelType w:val="multilevel"/>
    <w:tmpl w:val="2104D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499600C"/>
    <w:multiLevelType w:val="multilevel"/>
    <w:tmpl w:val="E8C09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6BC6B48"/>
    <w:multiLevelType w:val="multilevel"/>
    <w:tmpl w:val="FEF80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9F42F5"/>
    <w:multiLevelType w:val="multilevel"/>
    <w:tmpl w:val="E3EEE1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AF4E34"/>
    <w:multiLevelType w:val="multilevel"/>
    <w:tmpl w:val="CCE28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DC19FA"/>
    <w:multiLevelType w:val="hybridMultilevel"/>
    <w:tmpl w:val="F0B4EBE6"/>
    <w:lvl w:ilvl="0" w:tplc="E0A81B48">
      <w:start w:val="12"/>
      <w:numFmt w:val="decimal"/>
      <w:lvlText w:val="%1."/>
      <w:lvlJc w:val="left"/>
      <w:pPr>
        <w:ind w:left="11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6">
    <w:nsid w:val="566D5BBE"/>
    <w:multiLevelType w:val="multilevel"/>
    <w:tmpl w:val="BDFAA4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243BAC"/>
    <w:multiLevelType w:val="multilevel"/>
    <w:tmpl w:val="0E646FA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EA35515"/>
    <w:multiLevelType w:val="multilevel"/>
    <w:tmpl w:val="81B2E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1578E7"/>
    <w:multiLevelType w:val="multilevel"/>
    <w:tmpl w:val="0E2626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638471C"/>
    <w:multiLevelType w:val="multilevel"/>
    <w:tmpl w:val="841EDD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A4525CA"/>
    <w:multiLevelType w:val="multilevel"/>
    <w:tmpl w:val="EAD235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750AE8"/>
    <w:multiLevelType w:val="multilevel"/>
    <w:tmpl w:val="2F203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EF15855"/>
    <w:multiLevelType w:val="multilevel"/>
    <w:tmpl w:val="0E6A5A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F265C8D"/>
    <w:multiLevelType w:val="multilevel"/>
    <w:tmpl w:val="65969BE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7A2574F"/>
    <w:multiLevelType w:val="multilevel"/>
    <w:tmpl w:val="2726331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7"/>
  </w:num>
  <w:num w:numId="3">
    <w:abstractNumId w:val="17"/>
  </w:num>
  <w:num w:numId="4">
    <w:abstractNumId w:val="20"/>
  </w:num>
  <w:num w:numId="5">
    <w:abstractNumId w:val="18"/>
  </w:num>
  <w:num w:numId="6">
    <w:abstractNumId w:val="3"/>
  </w:num>
  <w:num w:numId="7">
    <w:abstractNumId w:val="21"/>
  </w:num>
  <w:num w:numId="8">
    <w:abstractNumId w:val="11"/>
  </w:num>
  <w:num w:numId="9">
    <w:abstractNumId w:val="2"/>
  </w:num>
  <w:num w:numId="10">
    <w:abstractNumId w:val="1"/>
  </w:num>
  <w:num w:numId="11">
    <w:abstractNumId w:val="22"/>
  </w:num>
  <w:num w:numId="12">
    <w:abstractNumId w:val="24"/>
  </w:num>
  <w:num w:numId="13">
    <w:abstractNumId w:val="19"/>
  </w:num>
  <w:num w:numId="14">
    <w:abstractNumId w:val="8"/>
  </w:num>
  <w:num w:numId="15">
    <w:abstractNumId w:val="23"/>
  </w:num>
  <w:num w:numId="16">
    <w:abstractNumId w:val="14"/>
  </w:num>
  <w:num w:numId="17">
    <w:abstractNumId w:val="6"/>
  </w:num>
  <w:num w:numId="18">
    <w:abstractNumId w:val="16"/>
  </w:num>
  <w:num w:numId="19">
    <w:abstractNumId w:val="0"/>
  </w:num>
  <w:num w:numId="20">
    <w:abstractNumId w:val="10"/>
  </w:num>
  <w:num w:numId="21">
    <w:abstractNumId w:val="12"/>
  </w:num>
  <w:num w:numId="22">
    <w:abstractNumId w:val="5"/>
  </w:num>
  <w:num w:numId="23">
    <w:abstractNumId w:val="13"/>
  </w:num>
  <w:num w:numId="24">
    <w:abstractNumId w:val="9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22"/>
    <w:rsid w:val="00032758"/>
    <w:rsid w:val="00036ABA"/>
    <w:rsid w:val="00062C1B"/>
    <w:rsid w:val="000733A9"/>
    <w:rsid w:val="000B7442"/>
    <w:rsid w:val="000F32B1"/>
    <w:rsid w:val="0010603E"/>
    <w:rsid w:val="00111CE6"/>
    <w:rsid w:val="00121B20"/>
    <w:rsid w:val="00135C8F"/>
    <w:rsid w:val="00165166"/>
    <w:rsid w:val="00197D2F"/>
    <w:rsid w:val="001A3E70"/>
    <w:rsid w:val="001B2FEE"/>
    <w:rsid w:val="001B6186"/>
    <w:rsid w:val="001E5E22"/>
    <w:rsid w:val="0020033E"/>
    <w:rsid w:val="00251D77"/>
    <w:rsid w:val="002527B7"/>
    <w:rsid w:val="0025368F"/>
    <w:rsid w:val="00267059"/>
    <w:rsid w:val="00277C8B"/>
    <w:rsid w:val="0028763F"/>
    <w:rsid w:val="002979AC"/>
    <w:rsid w:val="002A1A5F"/>
    <w:rsid w:val="002E21C4"/>
    <w:rsid w:val="002F1713"/>
    <w:rsid w:val="002F4493"/>
    <w:rsid w:val="00307356"/>
    <w:rsid w:val="00315BCC"/>
    <w:rsid w:val="00347E27"/>
    <w:rsid w:val="003B2D1B"/>
    <w:rsid w:val="003C67E5"/>
    <w:rsid w:val="00420B33"/>
    <w:rsid w:val="00433C76"/>
    <w:rsid w:val="00443918"/>
    <w:rsid w:val="0046266F"/>
    <w:rsid w:val="004C4C58"/>
    <w:rsid w:val="00504582"/>
    <w:rsid w:val="0053643D"/>
    <w:rsid w:val="005622C6"/>
    <w:rsid w:val="00585B12"/>
    <w:rsid w:val="00595A25"/>
    <w:rsid w:val="005B39BB"/>
    <w:rsid w:val="005C559C"/>
    <w:rsid w:val="005E62E5"/>
    <w:rsid w:val="005F3119"/>
    <w:rsid w:val="0061172D"/>
    <w:rsid w:val="00616BAB"/>
    <w:rsid w:val="00626223"/>
    <w:rsid w:val="00651922"/>
    <w:rsid w:val="00664650"/>
    <w:rsid w:val="006670B3"/>
    <w:rsid w:val="00680927"/>
    <w:rsid w:val="006D7DEF"/>
    <w:rsid w:val="006F29C4"/>
    <w:rsid w:val="0072529D"/>
    <w:rsid w:val="00744159"/>
    <w:rsid w:val="00756148"/>
    <w:rsid w:val="00760A16"/>
    <w:rsid w:val="00771654"/>
    <w:rsid w:val="00793723"/>
    <w:rsid w:val="007C5F81"/>
    <w:rsid w:val="007F01ED"/>
    <w:rsid w:val="007F24DE"/>
    <w:rsid w:val="00804AAB"/>
    <w:rsid w:val="00812C30"/>
    <w:rsid w:val="00870CBB"/>
    <w:rsid w:val="0087236B"/>
    <w:rsid w:val="00877250"/>
    <w:rsid w:val="008B33E4"/>
    <w:rsid w:val="00903B12"/>
    <w:rsid w:val="00977966"/>
    <w:rsid w:val="009829D5"/>
    <w:rsid w:val="00A47A65"/>
    <w:rsid w:val="00A6680E"/>
    <w:rsid w:val="00A71967"/>
    <w:rsid w:val="00A7413E"/>
    <w:rsid w:val="00A93949"/>
    <w:rsid w:val="00AC4D82"/>
    <w:rsid w:val="00AE1B43"/>
    <w:rsid w:val="00B03817"/>
    <w:rsid w:val="00B66177"/>
    <w:rsid w:val="00B70EEE"/>
    <w:rsid w:val="00C27AAE"/>
    <w:rsid w:val="00C452DC"/>
    <w:rsid w:val="00C5576B"/>
    <w:rsid w:val="00C6440C"/>
    <w:rsid w:val="00C97296"/>
    <w:rsid w:val="00CC74E8"/>
    <w:rsid w:val="00CF22FA"/>
    <w:rsid w:val="00CF23DC"/>
    <w:rsid w:val="00D0078A"/>
    <w:rsid w:val="00D33B22"/>
    <w:rsid w:val="00D544C6"/>
    <w:rsid w:val="00D75900"/>
    <w:rsid w:val="00D92B14"/>
    <w:rsid w:val="00DB07B7"/>
    <w:rsid w:val="00DF22F0"/>
    <w:rsid w:val="00E15F3F"/>
    <w:rsid w:val="00E80FCE"/>
    <w:rsid w:val="00E8753E"/>
    <w:rsid w:val="00E9373F"/>
    <w:rsid w:val="00E94A00"/>
    <w:rsid w:val="00EA65CA"/>
    <w:rsid w:val="00EB3D17"/>
    <w:rsid w:val="00EF554B"/>
    <w:rsid w:val="00F15081"/>
    <w:rsid w:val="00F15972"/>
    <w:rsid w:val="00F231D2"/>
    <w:rsid w:val="00F377F3"/>
    <w:rsid w:val="00F63C98"/>
    <w:rsid w:val="00F703CF"/>
    <w:rsid w:val="00FA7EBE"/>
    <w:rsid w:val="00FC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19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1922"/>
    <w:rPr>
      <w:color w:val="D1D0AF"/>
      <w:u w:val="single"/>
    </w:rPr>
  </w:style>
  <w:style w:type="character" w:customStyle="1" w:styleId="3">
    <w:name w:val="Основной текст (3)_"/>
    <w:basedOn w:val="a0"/>
    <w:link w:val="30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5pt0pt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pt0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pt1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6pt50">
    <w:name w:val="Основной текст (2) + 6 pt;Масштаб 50%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2"/>
      <w:szCs w:val="12"/>
      <w:u w:val="none"/>
      <w:lang w:val="ru-RU" w:eastAsia="ru-RU" w:bidi="ru-RU"/>
    </w:rPr>
  </w:style>
  <w:style w:type="character" w:customStyle="1" w:styleId="2CourierNew4pt">
    <w:name w:val="Основной текст (2) + Courier New;4 pt;Курсив"/>
    <w:basedOn w:val="2"/>
    <w:rsid w:val="006519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Полужирный;Не курсив"/>
    <w:basedOn w:val="4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;Курсив"/>
    <w:basedOn w:val="3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Заголовок №2 + Не полужирный"/>
    <w:basedOn w:val="2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Заголовок №2 + Не полужирный;Курсив"/>
    <w:basedOn w:val="22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651922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imesNewRoman85pt">
    <w:name w:val="Колонтитул + Times New Roman;8;5 pt"/>
    <w:basedOn w:val="a5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7">
    <w:name w:val="Колонтитул"/>
    <w:basedOn w:val="a5"/>
    <w:rsid w:val="0065192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TimesNewRoman">
    <w:name w:val="Колонтитул + Times New Roman"/>
    <w:basedOn w:val="a5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2pt">
    <w:name w:val="Основной текст (5) + 12 pt"/>
    <w:basedOn w:val="5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61">
    <w:name w:val="Основной текст (6)"/>
    <w:basedOn w:val="6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65192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rsid w:val="00651922"/>
    <w:pPr>
      <w:shd w:val="clear" w:color="auto" w:fill="FFFFFF"/>
      <w:spacing w:after="28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51922"/>
    <w:pPr>
      <w:shd w:val="clear" w:color="auto" w:fill="FFFFFF"/>
      <w:spacing w:before="1740" w:after="360" w:line="0" w:lineRule="atLeas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651922"/>
    <w:pPr>
      <w:shd w:val="clear" w:color="auto" w:fill="FFFFFF"/>
      <w:spacing w:after="42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51922"/>
    <w:pPr>
      <w:shd w:val="clear" w:color="auto" w:fill="FFFFFF"/>
      <w:spacing w:line="322" w:lineRule="exact"/>
      <w:ind w:hanging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4">
    <w:name w:val="Подпись к картинке"/>
    <w:basedOn w:val="a"/>
    <w:link w:val="Exact"/>
    <w:rsid w:val="006519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651922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651922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51922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65192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10">
    <w:name w:val="Заголовок №1"/>
    <w:basedOn w:val="a"/>
    <w:link w:val="1"/>
    <w:rsid w:val="00651922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80">
    <w:name w:val="Основной текст (8)"/>
    <w:basedOn w:val="a"/>
    <w:link w:val="8"/>
    <w:rsid w:val="00651922"/>
    <w:pPr>
      <w:shd w:val="clear" w:color="auto" w:fill="FFFFFF"/>
      <w:spacing w:before="300" w:line="0" w:lineRule="atLeast"/>
      <w:jc w:val="right"/>
    </w:pPr>
    <w:rPr>
      <w:rFonts w:ascii="Trebuchet MS" w:eastAsia="Trebuchet MS" w:hAnsi="Trebuchet MS" w:cs="Trebuchet MS"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6F29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F29C4"/>
    <w:rPr>
      <w:color w:val="000000"/>
    </w:rPr>
  </w:style>
  <w:style w:type="paragraph" w:styleId="aa">
    <w:name w:val="footer"/>
    <w:basedOn w:val="a"/>
    <w:link w:val="ab"/>
    <w:uiPriority w:val="99"/>
    <w:unhideWhenUsed/>
    <w:rsid w:val="006F29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29C4"/>
    <w:rPr>
      <w:color w:val="000000"/>
    </w:rPr>
  </w:style>
  <w:style w:type="paragraph" w:styleId="ac">
    <w:name w:val="List Paragraph"/>
    <w:basedOn w:val="a"/>
    <w:uiPriority w:val="34"/>
    <w:qFormat/>
    <w:rsid w:val="00062C1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36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19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1922"/>
    <w:rPr>
      <w:color w:val="D1D0AF"/>
      <w:u w:val="single"/>
    </w:rPr>
  </w:style>
  <w:style w:type="character" w:customStyle="1" w:styleId="3">
    <w:name w:val="Основной текст (3)_"/>
    <w:basedOn w:val="a0"/>
    <w:link w:val="30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5pt0pt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pt0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pt1">
    <w:name w:val="Основной текст (2) + 4;5 pt;Интервал 0 pt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6pt50">
    <w:name w:val="Основной текст (2) + 6 pt;Масштаб 50%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2"/>
      <w:szCs w:val="12"/>
      <w:u w:val="none"/>
      <w:lang w:val="ru-RU" w:eastAsia="ru-RU" w:bidi="ru-RU"/>
    </w:rPr>
  </w:style>
  <w:style w:type="character" w:customStyle="1" w:styleId="2CourierNew4pt">
    <w:name w:val="Основной текст (2) + Courier New;4 pt;Курсив"/>
    <w:basedOn w:val="2"/>
    <w:rsid w:val="006519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6519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Полужирный;Не курсив"/>
    <w:basedOn w:val="4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;Курсив"/>
    <w:basedOn w:val="3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Заголовок №2 + Не полужирный"/>
    <w:basedOn w:val="2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2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Заголовок №2 + Не полужирный;Курсив"/>
    <w:basedOn w:val="22"/>
    <w:rsid w:val="006519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651922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imesNewRoman85pt">
    <w:name w:val="Колонтитул + Times New Roman;8;5 pt"/>
    <w:basedOn w:val="a5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7">
    <w:name w:val="Колонтитул"/>
    <w:basedOn w:val="a5"/>
    <w:rsid w:val="0065192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TimesNewRoman">
    <w:name w:val="Колонтитул + Times New Roman"/>
    <w:basedOn w:val="a5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2pt">
    <w:name w:val="Основной текст (5) + 12 pt"/>
    <w:basedOn w:val="5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6519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61">
    <w:name w:val="Основной текст (6)"/>
    <w:basedOn w:val="6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65192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519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rsid w:val="00651922"/>
    <w:pPr>
      <w:shd w:val="clear" w:color="auto" w:fill="FFFFFF"/>
      <w:spacing w:after="28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51922"/>
    <w:pPr>
      <w:shd w:val="clear" w:color="auto" w:fill="FFFFFF"/>
      <w:spacing w:before="1740" w:after="360" w:line="0" w:lineRule="atLeas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651922"/>
    <w:pPr>
      <w:shd w:val="clear" w:color="auto" w:fill="FFFFFF"/>
      <w:spacing w:after="42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51922"/>
    <w:pPr>
      <w:shd w:val="clear" w:color="auto" w:fill="FFFFFF"/>
      <w:spacing w:line="322" w:lineRule="exact"/>
      <w:ind w:hanging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4">
    <w:name w:val="Подпись к картинке"/>
    <w:basedOn w:val="a"/>
    <w:link w:val="Exact"/>
    <w:rsid w:val="006519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651922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651922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51922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65192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10">
    <w:name w:val="Заголовок №1"/>
    <w:basedOn w:val="a"/>
    <w:link w:val="1"/>
    <w:rsid w:val="00651922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80">
    <w:name w:val="Основной текст (8)"/>
    <w:basedOn w:val="a"/>
    <w:link w:val="8"/>
    <w:rsid w:val="00651922"/>
    <w:pPr>
      <w:shd w:val="clear" w:color="auto" w:fill="FFFFFF"/>
      <w:spacing w:before="300" w:line="0" w:lineRule="atLeast"/>
      <w:jc w:val="right"/>
    </w:pPr>
    <w:rPr>
      <w:rFonts w:ascii="Trebuchet MS" w:eastAsia="Trebuchet MS" w:hAnsi="Trebuchet MS" w:cs="Trebuchet MS"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6F29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F29C4"/>
    <w:rPr>
      <w:color w:val="000000"/>
    </w:rPr>
  </w:style>
  <w:style w:type="paragraph" w:styleId="aa">
    <w:name w:val="footer"/>
    <w:basedOn w:val="a"/>
    <w:link w:val="ab"/>
    <w:uiPriority w:val="99"/>
    <w:unhideWhenUsed/>
    <w:rsid w:val="006F29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29C4"/>
    <w:rPr>
      <w:color w:val="000000"/>
    </w:rPr>
  </w:style>
  <w:style w:type="paragraph" w:styleId="ac">
    <w:name w:val="List Paragraph"/>
    <w:basedOn w:val="a"/>
    <w:uiPriority w:val="34"/>
    <w:qFormat/>
    <w:rsid w:val="00062C1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36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CD5B5-85FE-4958-AB74-6E4BCE82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4597</Words>
  <Characters>26205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30741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ДМШ</cp:lastModifiedBy>
  <cp:revision>5</cp:revision>
  <cp:lastPrinted>2017-09-19T09:50:00Z</cp:lastPrinted>
  <dcterms:created xsi:type="dcterms:W3CDTF">2023-04-13T08:35:00Z</dcterms:created>
  <dcterms:modified xsi:type="dcterms:W3CDTF">2026-09-09T09:25:00Z</dcterms:modified>
</cp:coreProperties>
</file>