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3C5" w:rsidRPr="000B13C5" w:rsidRDefault="000B13C5" w:rsidP="000B13C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eastAsia="Times New Roman"/>
          <w:b/>
          <w:spacing w:val="-12"/>
          <w:sz w:val="24"/>
          <w:szCs w:val="24"/>
          <w:lang w:eastAsia="ru-RU"/>
        </w:rPr>
      </w:pPr>
      <w:bookmarkStart w:id="0" w:name="page1"/>
      <w:bookmarkEnd w:id="0"/>
      <w:r w:rsidRPr="000B13C5">
        <w:rPr>
          <w:rFonts w:eastAsia="Times New Roman"/>
          <w:b/>
          <w:spacing w:val="-12"/>
          <w:sz w:val="24"/>
          <w:szCs w:val="24"/>
          <w:lang w:eastAsia="ru-RU"/>
        </w:rPr>
        <w:t>МИНИСТЕРСТВО КУЛЬТУРЫ МОСКОВСКОЙ ОБЛАСТИ</w:t>
      </w:r>
    </w:p>
    <w:p w:rsidR="000B13C5" w:rsidRPr="000B13C5" w:rsidRDefault="000B13C5" w:rsidP="000B13C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eastAsia="Times New Roman"/>
          <w:b/>
          <w:spacing w:val="-12"/>
          <w:sz w:val="16"/>
          <w:szCs w:val="24"/>
          <w:lang w:eastAsia="ru-RU"/>
        </w:rPr>
      </w:pPr>
    </w:p>
    <w:p w:rsidR="000B13C5" w:rsidRPr="000B13C5" w:rsidRDefault="000B13C5" w:rsidP="000B13C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eastAsia="Times New Roman"/>
          <w:b/>
          <w:spacing w:val="-12"/>
          <w:sz w:val="24"/>
          <w:szCs w:val="24"/>
          <w:lang w:eastAsia="ru-RU"/>
        </w:rPr>
      </w:pPr>
      <w:r w:rsidRPr="000B13C5">
        <w:rPr>
          <w:rFonts w:eastAsia="Times New Roman"/>
          <w:b/>
          <w:spacing w:val="-12"/>
          <w:sz w:val="24"/>
          <w:szCs w:val="24"/>
          <w:lang w:eastAsia="ru-RU"/>
        </w:rPr>
        <w:t>АДМИНИСТРАЦИЯ ГОРОДСКОГО ОКРУГА ЛЫТКАРИНО</w:t>
      </w:r>
    </w:p>
    <w:p w:rsidR="000B13C5" w:rsidRPr="000B13C5" w:rsidRDefault="000B13C5" w:rsidP="000B13C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eastAsia="Times New Roman"/>
          <w:b/>
          <w:spacing w:val="-12"/>
          <w:sz w:val="16"/>
          <w:szCs w:val="24"/>
          <w:lang w:eastAsia="ru-RU"/>
        </w:rPr>
      </w:pPr>
    </w:p>
    <w:p w:rsidR="000B13C5" w:rsidRPr="000B13C5" w:rsidRDefault="000B13C5" w:rsidP="000B13C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eastAsia="Times New Roman"/>
          <w:b/>
          <w:spacing w:val="-12"/>
          <w:sz w:val="24"/>
          <w:szCs w:val="24"/>
          <w:lang w:eastAsia="ru-RU"/>
        </w:rPr>
      </w:pPr>
      <w:r w:rsidRPr="000B13C5">
        <w:rPr>
          <w:rFonts w:eastAsia="Times New Roman"/>
          <w:b/>
          <w:spacing w:val="-12"/>
          <w:sz w:val="24"/>
          <w:szCs w:val="24"/>
          <w:lang w:eastAsia="ru-RU"/>
        </w:rPr>
        <w:t xml:space="preserve">МУНИЦИПАЛЬНОЕ ОБРАЗОВАТЕЛЬНОЕ УЧРЕЖДЕНИЕ </w:t>
      </w:r>
    </w:p>
    <w:p w:rsidR="000B13C5" w:rsidRPr="000B13C5" w:rsidRDefault="000B13C5" w:rsidP="000B13C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eastAsia="Times New Roman"/>
          <w:b/>
          <w:spacing w:val="-12"/>
          <w:sz w:val="24"/>
          <w:szCs w:val="24"/>
          <w:lang w:eastAsia="ru-RU"/>
        </w:rPr>
      </w:pPr>
      <w:r w:rsidRPr="000B13C5">
        <w:rPr>
          <w:rFonts w:eastAsia="Times New Roman"/>
          <w:b/>
          <w:spacing w:val="-12"/>
          <w:sz w:val="24"/>
          <w:szCs w:val="24"/>
          <w:lang w:eastAsia="ru-RU"/>
        </w:rPr>
        <w:t xml:space="preserve">ДОПОЛНИТЕЛЬНОГО ОБРАЗОВАНИЯ ДЕТЕЙ «ДЕТСКАЯ МУЗЫКАЛЬНАЯ ШКОЛА» </w:t>
      </w:r>
    </w:p>
    <w:p w:rsidR="000B13C5" w:rsidRPr="000B13C5" w:rsidRDefault="000B13C5" w:rsidP="000B13C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eastAsia="Times New Roman"/>
          <w:b/>
          <w:spacing w:val="-12"/>
          <w:sz w:val="24"/>
          <w:szCs w:val="24"/>
          <w:lang w:eastAsia="ru-RU"/>
        </w:rPr>
      </w:pPr>
      <w:r w:rsidRPr="000B13C5">
        <w:rPr>
          <w:rFonts w:eastAsia="Times New Roman"/>
          <w:b/>
          <w:spacing w:val="-12"/>
          <w:sz w:val="24"/>
          <w:szCs w:val="24"/>
          <w:lang w:eastAsia="ru-RU"/>
        </w:rPr>
        <w:t>ГОРОДА ЛЫТКАРИНО МОСКОВСКОЙ ОБЛАСТИ</w:t>
      </w: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0B13C5" w:rsidRPr="000B13C5" w:rsidRDefault="000B13C5" w:rsidP="000B13C5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0B13C5" w:rsidRPr="000B13C5" w:rsidRDefault="000B13C5" w:rsidP="000B13C5">
      <w:pPr>
        <w:spacing w:after="0" w:line="240" w:lineRule="auto"/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0B13C5">
        <w:rPr>
          <w:rFonts w:eastAsia="Calibri"/>
          <w:b/>
          <w:bCs/>
          <w:sz w:val="32"/>
          <w:szCs w:val="28"/>
          <w:lang w:eastAsia="zh-CN"/>
        </w:rPr>
        <w:t>ДОПОЛНИТЕЛЬНАЯ ПРЕДПРОФЕССИОНАЛЬНАЯ</w:t>
      </w:r>
    </w:p>
    <w:p w:rsidR="000B13C5" w:rsidRPr="000B13C5" w:rsidRDefault="000B13C5" w:rsidP="000B13C5">
      <w:pPr>
        <w:spacing w:after="0" w:line="240" w:lineRule="auto"/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0B13C5">
        <w:rPr>
          <w:rFonts w:eastAsia="Calibri"/>
          <w:b/>
          <w:bCs/>
          <w:sz w:val="32"/>
          <w:szCs w:val="28"/>
          <w:lang w:eastAsia="zh-CN"/>
        </w:rPr>
        <w:t xml:space="preserve">ОБЩЕОБРАЗОВАТЕЛЬНАЯ ПРОГРАММА </w:t>
      </w:r>
    </w:p>
    <w:p w:rsidR="000B13C5" w:rsidRPr="000B13C5" w:rsidRDefault="000B13C5" w:rsidP="000B13C5">
      <w:pPr>
        <w:spacing w:after="0" w:line="240" w:lineRule="auto"/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0B13C5">
        <w:rPr>
          <w:rFonts w:eastAsia="Calibri"/>
          <w:b/>
          <w:bCs/>
          <w:sz w:val="32"/>
          <w:szCs w:val="28"/>
          <w:lang w:eastAsia="zh-CN"/>
        </w:rPr>
        <w:t xml:space="preserve">В ОБЛАСТИ МУЗЫКАЛЬНОГО ИСКУССТВА </w:t>
      </w:r>
    </w:p>
    <w:p w:rsidR="000B13C5" w:rsidRPr="000B13C5" w:rsidRDefault="000B13C5" w:rsidP="000B13C5">
      <w:pPr>
        <w:spacing w:after="0" w:line="240" w:lineRule="auto"/>
        <w:jc w:val="center"/>
        <w:rPr>
          <w:rFonts w:eastAsia="Calibri"/>
          <w:b/>
          <w:bCs/>
          <w:sz w:val="36"/>
          <w:szCs w:val="28"/>
          <w:lang w:eastAsia="zh-CN"/>
        </w:rPr>
      </w:pPr>
      <w:r w:rsidRPr="000B13C5">
        <w:rPr>
          <w:rFonts w:eastAsia="Calibri"/>
          <w:b/>
          <w:bCs/>
          <w:sz w:val="36"/>
          <w:szCs w:val="28"/>
          <w:lang w:eastAsia="zh-CN"/>
        </w:rPr>
        <w:t>«</w:t>
      </w:r>
      <w:r w:rsidRPr="000B13C5">
        <w:rPr>
          <w:rFonts w:eastAsia="Calibri"/>
          <w:b/>
          <w:sz w:val="32"/>
          <w:szCs w:val="28"/>
        </w:rPr>
        <w:t>ДУХОВЫЕ И УДАРНЫЕ ИНСТРУМЕНТЫ</w:t>
      </w:r>
      <w:r w:rsidRPr="000B13C5">
        <w:rPr>
          <w:rFonts w:eastAsia="Calibri"/>
          <w:b/>
          <w:bCs/>
          <w:sz w:val="36"/>
          <w:szCs w:val="28"/>
          <w:lang w:eastAsia="zh-CN"/>
        </w:rPr>
        <w:t>»</w:t>
      </w:r>
    </w:p>
    <w:p w:rsidR="000B13C5" w:rsidRPr="000B13C5" w:rsidRDefault="000B13C5" w:rsidP="000B13C5">
      <w:pPr>
        <w:spacing w:after="0" w:line="240" w:lineRule="auto"/>
        <w:jc w:val="center"/>
        <w:rPr>
          <w:rFonts w:eastAsia="Calibri"/>
          <w:b/>
          <w:sz w:val="32"/>
          <w:szCs w:val="28"/>
        </w:rPr>
      </w:pPr>
    </w:p>
    <w:p w:rsidR="000B13C5" w:rsidRPr="000B13C5" w:rsidRDefault="000B13C5" w:rsidP="000B13C5">
      <w:pPr>
        <w:spacing w:after="0" w:line="240" w:lineRule="auto"/>
        <w:jc w:val="center"/>
        <w:rPr>
          <w:rFonts w:eastAsia="Calibri"/>
          <w:b/>
          <w:sz w:val="32"/>
          <w:szCs w:val="28"/>
        </w:rPr>
      </w:pPr>
    </w:p>
    <w:p w:rsidR="000B13C5" w:rsidRPr="000B13C5" w:rsidRDefault="000B13C5" w:rsidP="000B13C5">
      <w:pPr>
        <w:spacing w:after="0" w:line="240" w:lineRule="auto"/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0B13C5">
        <w:rPr>
          <w:rFonts w:eastAsia="Calibri"/>
          <w:b/>
          <w:bCs/>
          <w:sz w:val="32"/>
          <w:szCs w:val="28"/>
          <w:lang w:eastAsia="zh-CN"/>
        </w:rPr>
        <w:t>Предметная область</w:t>
      </w: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  <w:r w:rsidRPr="000B13C5">
        <w:rPr>
          <w:rFonts w:eastAsia="Calibri"/>
          <w:b/>
          <w:bCs/>
          <w:sz w:val="32"/>
          <w:szCs w:val="28"/>
          <w:lang w:eastAsia="zh-CN"/>
        </w:rPr>
        <w:t>ПО.01. МУЗЫКАЛЬНОЕ ИСПОЛНИТЕЛЬСТВО</w:t>
      </w: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</w:p>
    <w:p w:rsidR="000B13C5" w:rsidRPr="000B13C5" w:rsidRDefault="000B13C5" w:rsidP="000B13C5">
      <w:pPr>
        <w:spacing w:after="0" w:line="240" w:lineRule="auto"/>
        <w:jc w:val="center"/>
        <w:rPr>
          <w:rFonts w:eastAsia="Calibri"/>
          <w:b/>
          <w:color w:val="000000"/>
          <w:sz w:val="32"/>
          <w:szCs w:val="28"/>
        </w:rPr>
      </w:pPr>
      <w:r w:rsidRPr="000B13C5">
        <w:rPr>
          <w:rFonts w:eastAsia="Calibri"/>
          <w:b/>
          <w:color w:val="000000"/>
          <w:sz w:val="32"/>
          <w:szCs w:val="28"/>
        </w:rPr>
        <w:t>ПРОГРАММА</w:t>
      </w: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  <w:r w:rsidRPr="000B13C5">
        <w:rPr>
          <w:rFonts w:eastAsia="Times New Roman"/>
          <w:b/>
          <w:color w:val="000000"/>
          <w:sz w:val="32"/>
          <w:szCs w:val="28"/>
          <w:lang w:eastAsia="ar-SA"/>
        </w:rPr>
        <w:t>по учебному предмету</w:t>
      </w: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</w:p>
    <w:p w:rsidR="000B13C5" w:rsidRPr="000B13C5" w:rsidRDefault="000B13C5" w:rsidP="000B13C5">
      <w:pPr>
        <w:suppressAutoHyphens/>
        <w:spacing w:after="0" w:line="240" w:lineRule="auto"/>
        <w:jc w:val="center"/>
        <w:rPr>
          <w:rFonts w:eastAsia="SimSun" w:cs="Mangal"/>
          <w:b/>
          <w:kern w:val="1"/>
          <w:sz w:val="32"/>
          <w:szCs w:val="28"/>
          <w:lang w:eastAsia="hi-IN" w:bidi="hi-IN"/>
        </w:rPr>
      </w:pPr>
      <w:r w:rsidRPr="000B13C5">
        <w:rPr>
          <w:rFonts w:eastAsia="SimSun" w:cs="Mangal"/>
          <w:b/>
          <w:kern w:val="1"/>
          <w:sz w:val="32"/>
          <w:szCs w:val="28"/>
          <w:lang w:eastAsia="hi-IN" w:bidi="hi-IN"/>
        </w:rPr>
        <w:t>ПО.01.УП.0</w:t>
      </w:r>
      <w:r>
        <w:rPr>
          <w:rFonts w:eastAsia="SimSun" w:cs="Mangal"/>
          <w:b/>
          <w:kern w:val="1"/>
          <w:sz w:val="32"/>
          <w:szCs w:val="28"/>
          <w:lang w:eastAsia="hi-IN" w:bidi="hi-IN"/>
        </w:rPr>
        <w:t>2</w:t>
      </w:r>
      <w:r w:rsidRPr="000B13C5">
        <w:rPr>
          <w:rFonts w:eastAsia="SimSun" w:cs="Mangal"/>
          <w:b/>
          <w:kern w:val="1"/>
          <w:sz w:val="32"/>
          <w:szCs w:val="28"/>
          <w:lang w:eastAsia="hi-IN" w:bidi="hi-IN"/>
        </w:rPr>
        <w:t>.</w:t>
      </w:r>
      <w:r>
        <w:rPr>
          <w:rFonts w:eastAsia="SimSun" w:cs="Mangal"/>
          <w:b/>
          <w:kern w:val="1"/>
          <w:sz w:val="32"/>
          <w:szCs w:val="28"/>
          <w:lang w:eastAsia="hi-IN" w:bidi="hi-IN"/>
        </w:rPr>
        <w:t>АНСАМБЛЬ</w:t>
      </w:r>
      <w:r w:rsidRPr="000B13C5">
        <w:rPr>
          <w:rFonts w:eastAsia="SimSun" w:cs="Mangal"/>
          <w:b/>
          <w:kern w:val="1"/>
          <w:sz w:val="32"/>
          <w:szCs w:val="28"/>
          <w:lang w:eastAsia="hi-IN" w:bidi="hi-IN"/>
        </w:rPr>
        <w:t xml:space="preserve"> </w:t>
      </w:r>
    </w:p>
    <w:p w:rsidR="000B13C5" w:rsidRPr="000B13C5" w:rsidRDefault="000B13C5" w:rsidP="000B13C5">
      <w:pPr>
        <w:suppressAutoHyphens/>
        <w:spacing w:after="0" w:line="240" w:lineRule="auto"/>
        <w:jc w:val="center"/>
        <w:rPr>
          <w:rFonts w:eastAsia="SimSun" w:cs="Mangal"/>
          <w:b/>
          <w:kern w:val="1"/>
          <w:sz w:val="32"/>
          <w:szCs w:val="28"/>
          <w:lang w:eastAsia="hi-IN" w:bidi="hi-IN"/>
        </w:rPr>
      </w:pPr>
      <w:r w:rsidRPr="000B13C5">
        <w:rPr>
          <w:rFonts w:eastAsia="SimSun" w:cs="Mangal"/>
          <w:b/>
          <w:kern w:val="1"/>
          <w:sz w:val="32"/>
          <w:szCs w:val="28"/>
          <w:lang w:eastAsia="hi-IN" w:bidi="hi-IN"/>
        </w:rPr>
        <w:t xml:space="preserve">(флейта) </w:t>
      </w: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0B13C5" w:rsidRPr="000B13C5" w:rsidRDefault="00F94F6B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>
        <w:rPr>
          <w:rFonts w:eastAsia="Times New Roman"/>
          <w:b/>
          <w:sz w:val="28"/>
          <w:szCs w:val="28"/>
          <w:lang w:eastAsia="ar-SA"/>
        </w:rPr>
        <w:t>Лыткарино  2026</w:t>
      </w:r>
    </w:p>
    <w:p w:rsidR="000B13C5" w:rsidRPr="000B13C5" w:rsidRDefault="000B13C5" w:rsidP="000B13C5">
      <w:pPr>
        <w:spacing w:after="0" w:line="240" w:lineRule="auto"/>
        <w:ind w:firstLine="567"/>
        <w:rPr>
          <w:rFonts w:eastAsia="Calibri"/>
          <w:sz w:val="24"/>
          <w:szCs w:val="24"/>
        </w:rPr>
      </w:pPr>
    </w:p>
    <w:p w:rsidR="000B13C5" w:rsidRPr="000B13C5" w:rsidRDefault="000B13C5" w:rsidP="000B13C5">
      <w:pPr>
        <w:spacing w:after="0" w:line="240" w:lineRule="auto"/>
        <w:ind w:firstLine="567"/>
        <w:rPr>
          <w:rFonts w:eastAsia="Calibri"/>
          <w:sz w:val="24"/>
          <w:szCs w:val="24"/>
        </w:rPr>
      </w:pPr>
    </w:p>
    <w:p w:rsidR="000B13C5" w:rsidRPr="000B13C5" w:rsidRDefault="000B13C5" w:rsidP="000B13C5">
      <w:pPr>
        <w:widowControl w:val="0"/>
        <w:autoSpaceDE w:val="0"/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0B13C5" w:rsidRPr="000B13C5" w:rsidTr="00D20948">
        <w:trPr>
          <w:trHeight w:val="1550"/>
          <w:jc w:val="center"/>
        </w:trPr>
        <w:tc>
          <w:tcPr>
            <w:tcW w:w="4468" w:type="dxa"/>
          </w:tcPr>
          <w:p w:rsidR="000B13C5" w:rsidRPr="000B13C5" w:rsidRDefault="000B13C5" w:rsidP="000B13C5">
            <w:pPr>
              <w:widowControl w:val="0"/>
              <w:spacing w:after="0" w:line="240" w:lineRule="auto"/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</w:pPr>
            <w:r w:rsidRPr="000B13C5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t>РАССМОТРЕНО</w:t>
            </w:r>
          </w:p>
          <w:p w:rsidR="000B13C5" w:rsidRPr="000B13C5" w:rsidRDefault="000B13C5" w:rsidP="000B13C5">
            <w:pPr>
              <w:widowControl w:val="0"/>
              <w:spacing w:after="0" w:line="240" w:lineRule="auto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0B13C5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на Методическом Совете </w:t>
            </w:r>
          </w:p>
          <w:p w:rsidR="000B13C5" w:rsidRPr="000B13C5" w:rsidRDefault="000B13C5" w:rsidP="000B13C5">
            <w:pPr>
              <w:widowControl w:val="0"/>
              <w:spacing w:after="0" w:line="240" w:lineRule="auto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0B13C5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МОУ ДОД «ДМШ»</w:t>
            </w:r>
          </w:p>
          <w:p w:rsidR="000B13C5" w:rsidRPr="000B13C5" w:rsidRDefault="000B13C5" w:rsidP="000B13C5">
            <w:pPr>
              <w:widowControl w:val="0"/>
              <w:spacing w:after="0" w:line="240" w:lineRule="auto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0B13C5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Протокол </w:t>
            </w:r>
            <w:r w:rsidR="00F94F6B"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№ </w:t>
            </w:r>
            <w:r w:rsidR="00F94F6B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4</w:t>
            </w:r>
            <w:r w:rsidR="00F94F6B"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 от </w:t>
            </w:r>
            <w:r w:rsidR="00F94F6B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04.</w:t>
            </w:r>
            <w:r w:rsidR="00F94F6B"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</w:t>
            </w:r>
            <w:r w:rsidR="00F94F6B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6</w:t>
            </w:r>
            <w:r w:rsidR="00F94F6B"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.202</w:t>
            </w:r>
            <w:r w:rsidR="00F94F6B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:rsidR="000B13C5" w:rsidRPr="000B13C5" w:rsidRDefault="000B13C5" w:rsidP="000B13C5">
            <w:pPr>
              <w:spacing w:after="0" w:line="240" w:lineRule="auto"/>
              <w:ind w:left="80"/>
              <w:rPr>
                <w:rFonts w:eastAsia="Times New Roman"/>
                <w:spacing w:val="-16"/>
                <w:sz w:val="2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B13C5" w:rsidRPr="000B13C5" w:rsidRDefault="000B13C5" w:rsidP="000B13C5">
            <w:pPr>
              <w:widowControl w:val="0"/>
              <w:spacing w:after="0" w:line="240" w:lineRule="auto"/>
              <w:ind w:left="990"/>
              <w:jc w:val="both"/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</w:pPr>
            <w:r w:rsidRPr="000B13C5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t>УТВЕРЖДАЮ</w:t>
            </w:r>
          </w:p>
          <w:p w:rsidR="000B13C5" w:rsidRPr="000B13C5" w:rsidRDefault="000B13C5" w:rsidP="000B13C5">
            <w:pPr>
              <w:widowControl w:val="0"/>
              <w:spacing w:after="0" w:line="240" w:lineRule="auto"/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0B13C5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Директор МОУ ДОД «ДМШ»</w:t>
            </w:r>
          </w:p>
          <w:p w:rsidR="000B13C5" w:rsidRPr="000B13C5" w:rsidRDefault="000B13C5" w:rsidP="000B13C5">
            <w:pPr>
              <w:widowControl w:val="0"/>
              <w:spacing w:after="0" w:line="240" w:lineRule="auto"/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0B13C5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____________ </w:t>
            </w:r>
            <w:r w:rsidRPr="000B13C5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t>Г.И. Бакулина</w:t>
            </w:r>
          </w:p>
          <w:p w:rsidR="000B13C5" w:rsidRPr="000B13C5" w:rsidRDefault="00F94F6B" w:rsidP="000B13C5">
            <w:pPr>
              <w:shd w:val="clear" w:color="auto" w:fill="FFFFFF"/>
              <w:spacing w:after="0" w:line="240" w:lineRule="auto"/>
              <w:ind w:left="990" w:right="100"/>
              <w:jc w:val="both"/>
              <w:rPr>
                <w:rFonts w:eastAsia="Times New Roman"/>
                <w:spacing w:val="-16"/>
                <w:sz w:val="28"/>
                <w:szCs w:val="24"/>
                <w:lang w:eastAsia="ru-RU"/>
              </w:rPr>
            </w:pP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08.06.2026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 года</w:t>
            </w:r>
          </w:p>
        </w:tc>
      </w:tr>
    </w:tbl>
    <w:p w:rsidR="000B13C5" w:rsidRPr="000B13C5" w:rsidRDefault="000B13C5" w:rsidP="000B1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0B13C5" w:rsidRPr="000B13C5" w:rsidRDefault="000B13C5" w:rsidP="000B1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0B13C5" w:rsidRPr="000B13C5" w:rsidRDefault="000B13C5" w:rsidP="000B1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0B13C5" w:rsidRPr="000B13C5" w:rsidRDefault="000B13C5" w:rsidP="000B1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0B13C5" w:rsidRPr="000B13C5" w:rsidRDefault="000B13C5" w:rsidP="000B1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0B13C5" w:rsidRPr="000B13C5" w:rsidRDefault="000B13C5" w:rsidP="000B1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0B13C5" w:rsidRPr="000B13C5" w:rsidRDefault="000B13C5" w:rsidP="000B13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  <w:sz w:val="28"/>
          <w:szCs w:val="28"/>
          <w:lang w:eastAsia="ru-RU"/>
        </w:rPr>
      </w:pPr>
      <w:r w:rsidRPr="000B13C5">
        <w:rPr>
          <w:rFonts w:eastAsia="Calibri"/>
          <w:color w:val="000000"/>
          <w:sz w:val="28"/>
          <w:szCs w:val="28"/>
          <w:lang w:eastAsia="ru-RU"/>
        </w:rPr>
        <w:t>Составитель:</w:t>
      </w:r>
      <w:r w:rsidRPr="000B13C5">
        <w:rPr>
          <w:rFonts w:eastAsia="Calibri"/>
          <w:b/>
          <w:color w:val="000000"/>
          <w:sz w:val="28"/>
          <w:szCs w:val="28"/>
          <w:lang w:eastAsia="ru-RU"/>
        </w:rPr>
        <w:t xml:space="preserve"> </w:t>
      </w:r>
      <w:bookmarkStart w:id="1" w:name="_GoBack"/>
      <w:r w:rsidRPr="00EB6F04">
        <w:rPr>
          <w:rFonts w:eastAsia="Calibri"/>
          <w:b/>
          <w:color w:val="000000"/>
          <w:sz w:val="28"/>
          <w:szCs w:val="28"/>
          <w:lang w:eastAsia="ru-RU"/>
        </w:rPr>
        <w:t>Зарщикова Ю.В.,</w:t>
      </w:r>
      <w:r>
        <w:rPr>
          <w:rFonts w:eastAsia="Calibri"/>
          <w:color w:val="000000"/>
          <w:sz w:val="28"/>
          <w:szCs w:val="28"/>
          <w:lang w:eastAsia="ru-RU"/>
        </w:rPr>
        <w:t xml:space="preserve"> </w:t>
      </w:r>
      <w:bookmarkEnd w:id="1"/>
      <w:r>
        <w:rPr>
          <w:rFonts w:eastAsia="Calibri"/>
          <w:color w:val="000000"/>
          <w:sz w:val="28"/>
          <w:szCs w:val="28"/>
          <w:lang w:eastAsia="ru-RU"/>
        </w:rPr>
        <w:t>заведующая</w:t>
      </w:r>
      <w:r w:rsidRPr="000B13C5">
        <w:rPr>
          <w:rFonts w:eastAsia="Calibri"/>
          <w:color w:val="000000"/>
          <w:sz w:val="28"/>
          <w:szCs w:val="28"/>
          <w:lang w:eastAsia="ru-RU"/>
        </w:rPr>
        <w:t xml:space="preserve"> оркестровым отделом 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 преподаватель по флейте </w:t>
      </w:r>
    </w:p>
    <w:p w:rsidR="000B13C5" w:rsidRPr="000B13C5" w:rsidRDefault="000B13C5" w:rsidP="000B13C5">
      <w:pPr>
        <w:widowControl w:val="0"/>
        <w:spacing w:after="0" w:line="240" w:lineRule="auto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0B13C5" w:rsidRPr="000B13C5" w:rsidRDefault="000B13C5" w:rsidP="000B13C5">
      <w:pPr>
        <w:widowControl w:val="0"/>
        <w:spacing w:after="0" w:line="240" w:lineRule="auto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0B13C5" w:rsidRPr="000B13C5" w:rsidRDefault="000B13C5" w:rsidP="000B13C5">
      <w:pPr>
        <w:widowControl w:val="0"/>
        <w:spacing w:after="0" w:line="240" w:lineRule="auto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0B13C5" w:rsidRPr="000B13C5" w:rsidRDefault="000B13C5" w:rsidP="000B13C5">
      <w:pPr>
        <w:widowControl w:val="0"/>
        <w:spacing w:after="0" w:line="240" w:lineRule="auto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0B13C5" w:rsidRPr="000B13C5" w:rsidRDefault="000B13C5" w:rsidP="000B13C5">
      <w:pPr>
        <w:spacing w:after="0" w:line="360" w:lineRule="auto"/>
        <w:jc w:val="both"/>
        <w:rPr>
          <w:rFonts w:eastAsia="SimSun"/>
          <w:sz w:val="28"/>
          <w:szCs w:val="28"/>
        </w:rPr>
      </w:pPr>
      <w:r w:rsidRPr="000B13C5">
        <w:rPr>
          <w:rFonts w:eastAsia="SimSun"/>
          <w:sz w:val="28"/>
          <w:szCs w:val="28"/>
        </w:rPr>
        <w:t>Рецензент:</w:t>
      </w:r>
    </w:p>
    <w:p w:rsidR="005F2F39" w:rsidRPr="00E64834" w:rsidRDefault="000B13C5" w:rsidP="000B13C5">
      <w:pPr>
        <w:spacing w:after="0" w:line="240" w:lineRule="auto"/>
        <w:ind w:firstLine="426"/>
        <w:jc w:val="center"/>
        <w:rPr>
          <w:rStyle w:val="markedcontent"/>
          <w:b/>
          <w:sz w:val="24"/>
          <w:szCs w:val="24"/>
        </w:rPr>
      </w:pPr>
      <w:r w:rsidRPr="000B13C5">
        <w:rPr>
          <w:rFonts w:eastAsia="Calibri"/>
          <w:sz w:val="28"/>
          <w:szCs w:val="28"/>
        </w:rPr>
        <w:br w:type="page"/>
      </w:r>
      <w:r w:rsidR="005F2F39" w:rsidRPr="00E64834">
        <w:rPr>
          <w:rStyle w:val="markedcontent"/>
          <w:b/>
          <w:sz w:val="24"/>
          <w:szCs w:val="24"/>
        </w:rPr>
        <w:lastRenderedPageBreak/>
        <w:t>Структура программы учебного предмета</w:t>
      </w:r>
    </w:p>
    <w:p w:rsidR="005F2F39" w:rsidRPr="00E64834" w:rsidRDefault="005F2F39" w:rsidP="00E64834">
      <w:pPr>
        <w:spacing w:after="0" w:line="240" w:lineRule="auto"/>
        <w:jc w:val="center"/>
        <w:rPr>
          <w:rStyle w:val="markedcontent"/>
          <w:b/>
          <w:sz w:val="24"/>
          <w:szCs w:val="24"/>
        </w:rPr>
      </w:pPr>
    </w:p>
    <w:p w:rsidR="005F2F39" w:rsidRPr="00E64834" w:rsidRDefault="005F2F39" w:rsidP="00E64834">
      <w:pPr>
        <w:spacing w:after="0" w:line="240" w:lineRule="auto"/>
        <w:rPr>
          <w:rStyle w:val="markedcontent"/>
          <w:b/>
          <w:sz w:val="24"/>
          <w:szCs w:val="24"/>
        </w:rPr>
      </w:pPr>
      <w:r w:rsidRPr="00E64834">
        <w:rPr>
          <w:rStyle w:val="markedcontent"/>
          <w:b/>
          <w:sz w:val="24"/>
          <w:szCs w:val="24"/>
        </w:rPr>
        <w:t>I. Пояснительная записка</w:t>
      </w:r>
    </w:p>
    <w:p w:rsidR="00C163C6" w:rsidRPr="00E64834" w:rsidRDefault="005F2F39" w:rsidP="00E64834">
      <w:pPr>
        <w:spacing w:after="0" w:line="240" w:lineRule="auto"/>
        <w:ind w:firstLine="426"/>
        <w:rPr>
          <w:rStyle w:val="markedcontent"/>
          <w:i/>
          <w:sz w:val="24"/>
          <w:szCs w:val="24"/>
        </w:rPr>
      </w:pPr>
      <w:r w:rsidRPr="00E64834">
        <w:rPr>
          <w:sz w:val="24"/>
          <w:szCs w:val="24"/>
        </w:rPr>
        <w:br/>
      </w:r>
      <w:proofErr w:type="gramStart"/>
      <w:r w:rsidRPr="00E64834">
        <w:rPr>
          <w:rStyle w:val="markedcontent"/>
          <w:i/>
          <w:sz w:val="24"/>
          <w:szCs w:val="24"/>
        </w:rPr>
        <w:t>- Характеристика учебного предмета, его место и роль в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образовательном процессе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Срок реализации учебного предмета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Объем учебного времени, предусмотренный учебным планом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образовательной организации на реализацию учебного предмета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Сведения о затратах учебного времени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Форма проведения учебных аудиторных занятий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Цели и задачи учебного предмета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Структура программы учебного предмета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Методы обучения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Описание материально-технических условий реализации учебного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предмета</w:t>
      </w:r>
      <w:proofErr w:type="gramEnd"/>
    </w:p>
    <w:p w:rsidR="002F52C0" w:rsidRPr="00E64834" w:rsidRDefault="002F52C0" w:rsidP="00E64834">
      <w:pPr>
        <w:spacing w:after="0" w:line="240" w:lineRule="auto"/>
        <w:rPr>
          <w:rStyle w:val="markedcontent"/>
          <w:i/>
          <w:sz w:val="24"/>
          <w:szCs w:val="24"/>
        </w:rPr>
      </w:pPr>
      <w:r w:rsidRPr="00E64834">
        <w:rPr>
          <w:rStyle w:val="markedcontent"/>
          <w:b/>
          <w:sz w:val="24"/>
          <w:szCs w:val="24"/>
        </w:rPr>
        <w:t>II. Содержание учебного предмета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Тематический план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Годовые требования</w:t>
      </w:r>
    </w:p>
    <w:p w:rsidR="002F52C0" w:rsidRPr="00E64834" w:rsidRDefault="002F52C0" w:rsidP="00E64834">
      <w:pPr>
        <w:spacing w:after="0" w:line="240" w:lineRule="auto"/>
        <w:ind w:firstLine="426"/>
        <w:rPr>
          <w:rStyle w:val="markedcontent"/>
          <w:b/>
          <w:sz w:val="24"/>
          <w:szCs w:val="24"/>
        </w:rPr>
      </w:pP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b/>
          <w:sz w:val="24"/>
          <w:szCs w:val="24"/>
        </w:rPr>
        <w:t>III. Требования к уровню подготовки учащихся</w:t>
      </w:r>
    </w:p>
    <w:p w:rsidR="002F52C0" w:rsidRPr="00E64834" w:rsidRDefault="002F52C0" w:rsidP="00E64834">
      <w:pPr>
        <w:spacing w:after="0" w:line="240" w:lineRule="auto"/>
        <w:rPr>
          <w:rStyle w:val="markedcontent"/>
          <w:i/>
          <w:sz w:val="24"/>
          <w:szCs w:val="24"/>
        </w:rPr>
      </w:pPr>
      <w:r w:rsidRPr="00E64834">
        <w:rPr>
          <w:rStyle w:val="markedcontent"/>
          <w:i/>
          <w:sz w:val="24"/>
          <w:szCs w:val="24"/>
        </w:rPr>
        <w:t>- Требования к уровню подготовки на различных этапах обучения</w:t>
      </w:r>
    </w:p>
    <w:p w:rsidR="002F52C0" w:rsidRPr="00E64834" w:rsidRDefault="002F52C0" w:rsidP="00E64834">
      <w:pPr>
        <w:spacing w:after="0" w:line="240" w:lineRule="auto"/>
        <w:rPr>
          <w:rStyle w:val="markedcontent"/>
          <w:i/>
          <w:sz w:val="24"/>
          <w:szCs w:val="24"/>
        </w:rPr>
      </w:pP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b/>
          <w:sz w:val="24"/>
          <w:szCs w:val="24"/>
        </w:rPr>
        <w:t xml:space="preserve">IV. </w:t>
      </w:r>
      <w:proofErr w:type="gramStart"/>
      <w:r w:rsidRPr="00E64834">
        <w:rPr>
          <w:rStyle w:val="markedcontent"/>
          <w:b/>
          <w:sz w:val="24"/>
          <w:szCs w:val="24"/>
        </w:rPr>
        <w:t>Формы и методы контроля, система оценок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Аттестация: цели, виды, форма, содержание;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Критерии оценки</w:t>
      </w:r>
      <w:proofErr w:type="gramEnd"/>
    </w:p>
    <w:p w:rsidR="002F52C0" w:rsidRPr="00E64834" w:rsidRDefault="002F52C0" w:rsidP="00E64834">
      <w:pPr>
        <w:spacing w:after="0" w:line="240" w:lineRule="auto"/>
        <w:ind w:firstLine="284"/>
        <w:rPr>
          <w:rStyle w:val="markedcontent"/>
          <w:b/>
          <w:sz w:val="24"/>
          <w:szCs w:val="24"/>
        </w:rPr>
      </w:pPr>
      <w:r w:rsidRPr="00E64834">
        <w:rPr>
          <w:b/>
          <w:sz w:val="24"/>
          <w:szCs w:val="24"/>
        </w:rPr>
        <w:br/>
      </w:r>
      <w:r w:rsidRPr="00E64834">
        <w:rPr>
          <w:rStyle w:val="markedcontent"/>
          <w:b/>
          <w:sz w:val="24"/>
          <w:szCs w:val="24"/>
        </w:rPr>
        <w:t>V. Методическое обеспечение учебного процесса</w:t>
      </w:r>
    </w:p>
    <w:p w:rsidR="002F52C0" w:rsidRPr="00E64834" w:rsidRDefault="002F52C0" w:rsidP="00E64834">
      <w:pPr>
        <w:spacing w:after="0" w:line="240" w:lineRule="auto"/>
        <w:rPr>
          <w:rStyle w:val="markedcontent"/>
          <w:i/>
          <w:sz w:val="24"/>
          <w:szCs w:val="24"/>
        </w:rPr>
      </w:pP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b/>
          <w:sz w:val="24"/>
          <w:szCs w:val="24"/>
        </w:rPr>
        <w:t>VI. Список литературы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Методическая литература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Учебные и методические материалы</w:t>
      </w:r>
      <w:r w:rsidRPr="00E64834">
        <w:rPr>
          <w:i/>
          <w:sz w:val="24"/>
          <w:szCs w:val="24"/>
        </w:rPr>
        <w:br/>
      </w:r>
      <w:r w:rsidRPr="00E64834">
        <w:rPr>
          <w:rStyle w:val="markedcontent"/>
          <w:i/>
          <w:sz w:val="24"/>
          <w:szCs w:val="24"/>
        </w:rPr>
        <w:t>- Нотная литература</w:t>
      </w:r>
    </w:p>
    <w:p w:rsidR="00C63A4B" w:rsidRPr="00E64834" w:rsidRDefault="00C63A4B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C63A4B" w:rsidRDefault="00C63A4B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E64834" w:rsidRDefault="00E64834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7A1683" w:rsidRPr="00E64834" w:rsidRDefault="007A1683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C63A4B" w:rsidRPr="00E64834" w:rsidRDefault="00C63A4B" w:rsidP="00E64834">
      <w:pPr>
        <w:spacing w:after="0" w:line="240" w:lineRule="auto"/>
        <w:rPr>
          <w:rStyle w:val="markedcontent"/>
          <w:i/>
          <w:sz w:val="24"/>
          <w:szCs w:val="24"/>
        </w:rPr>
      </w:pPr>
    </w:p>
    <w:p w:rsidR="00C63A4B" w:rsidRPr="00E64834" w:rsidRDefault="00C63A4B" w:rsidP="00E64834">
      <w:pPr>
        <w:pStyle w:val="a3"/>
        <w:spacing w:after="0" w:line="240" w:lineRule="auto"/>
        <w:ind w:left="0" w:firstLine="426"/>
        <w:jc w:val="center"/>
        <w:rPr>
          <w:rStyle w:val="markedcontent"/>
          <w:b/>
          <w:sz w:val="24"/>
          <w:szCs w:val="24"/>
        </w:rPr>
      </w:pPr>
      <w:r w:rsidRPr="00E64834">
        <w:rPr>
          <w:rStyle w:val="markedcontent"/>
          <w:b/>
          <w:sz w:val="24"/>
          <w:szCs w:val="24"/>
          <w:lang w:val="en-US"/>
        </w:rPr>
        <w:lastRenderedPageBreak/>
        <w:t>I</w:t>
      </w:r>
      <w:r w:rsidRPr="00E64834">
        <w:rPr>
          <w:rStyle w:val="markedcontent"/>
          <w:b/>
          <w:sz w:val="24"/>
          <w:szCs w:val="24"/>
        </w:rPr>
        <w:t xml:space="preserve"> Пояснительная записка</w:t>
      </w:r>
    </w:p>
    <w:p w:rsidR="00C63A4B" w:rsidRDefault="00C63A4B" w:rsidP="007A1683">
      <w:pPr>
        <w:pStyle w:val="a3"/>
        <w:numPr>
          <w:ilvl w:val="0"/>
          <w:numId w:val="2"/>
        </w:numPr>
        <w:spacing w:after="0" w:line="240" w:lineRule="auto"/>
        <w:jc w:val="center"/>
        <w:rPr>
          <w:rStyle w:val="markedcontent"/>
          <w:b/>
          <w:i/>
          <w:sz w:val="24"/>
          <w:szCs w:val="24"/>
        </w:rPr>
      </w:pPr>
      <w:r w:rsidRPr="00E64834">
        <w:rPr>
          <w:rStyle w:val="markedcontent"/>
          <w:b/>
          <w:i/>
          <w:sz w:val="24"/>
          <w:szCs w:val="24"/>
        </w:rPr>
        <w:t>Характеристика учебного предмета, его место и роль в образовательном</w:t>
      </w:r>
      <w:r w:rsidR="00E64834">
        <w:rPr>
          <w:rStyle w:val="markedcontent"/>
          <w:b/>
          <w:i/>
          <w:sz w:val="24"/>
          <w:szCs w:val="24"/>
        </w:rPr>
        <w:t xml:space="preserve"> </w:t>
      </w:r>
      <w:r w:rsidRPr="00E64834">
        <w:rPr>
          <w:rStyle w:val="markedcontent"/>
          <w:b/>
          <w:i/>
          <w:sz w:val="24"/>
          <w:szCs w:val="24"/>
        </w:rPr>
        <w:t>процессе.</w:t>
      </w:r>
    </w:p>
    <w:p w:rsidR="007A1683" w:rsidRPr="00E64834" w:rsidRDefault="007A1683" w:rsidP="007A1683">
      <w:pPr>
        <w:pStyle w:val="a3"/>
        <w:numPr>
          <w:ilvl w:val="0"/>
          <w:numId w:val="2"/>
        </w:numPr>
        <w:spacing w:after="0" w:line="240" w:lineRule="auto"/>
        <w:jc w:val="center"/>
        <w:rPr>
          <w:rStyle w:val="markedcontent"/>
          <w:b/>
          <w:i/>
          <w:sz w:val="24"/>
          <w:szCs w:val="24"/>
        </w:rPr>
      </w:pPr>
    </w:p>
    <w:p w:rsidR="00C63A4B" w:rsidRPr="00E64834" w:rsidRDefault="00C63A4B" w:rsidP="00E64834">
      <w:pPr>
        <w:pStyle w:val="a3"/>
        <w:spacing w:after="0" w:line="240" w:lineRule="auto"/>
        <w:ind w:left="0" w:firstLine="284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>Программа учебного предмета «Ансамбль (Флейта)» разработана на основе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и с учетом федеральных государственных требований к дополнительной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предпрофессиональной общеобразовательной программе в области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музыкального искусства «Духовые и ударные инструменты».</w:t>
      </w:r>
    </w:p>
    <w:p w:rsidR="00D76DAE" w:rsidRPr="00E64834" w:rsidRDefault="00C63A4B" w:rsidP="00E64834">
      <w:pPr>
        <w:pStyle w:val="a3"/>
        <w:spacing w:after="0" w:line="240" w:lineRule="auto"/>
        <w:ind w:left="0" w:firstLine="284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 xml:space="preserve">  Представленная программа предполагает освоение навыков игры в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 xml:space="preserve">духовом ансамбле с </w:t>
      </w:r>
      <w:r w:rsidR="00D76DAE" w:rsidRPr="00E64834">
        <w:rPr>
          <w:rStyle w:val="markedcontent"/>
          <w:sz w:val="24"/>
          <w:szCs w:val="24"/>
        </w:rPr>
        <w:t>2</w:t>
      </w:r>
      <w:r w:rsidRPr="00E64834">
        <w:rPr>
          <w:rStyle w:val="markedcontent"/>
          <w:sz w:val="24"/>
          <w:szCs w:val="24"/>
        </w:rPr>
        <w:t xml:space="preserve"> по 5 класс (с учетом первоначального опыта, полученного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 xml:space="preserve">в </w:t>
      </w:r>
      <w:r w:rsidR="00D76DAE" w:rsidRPr="00E64834">
        <w:rPr>
          <w:rStyle w:val="markedcontent"/>
          <w:sz w:val="24"/>
          <w:szCs w:val="24"/>
        </w:rPr>
        <w:t>классе по специальности в 1</w:t>
      </w:r>
      <w:r w:rsidRPr="00E64834">
        <w:rPr>
          <w:rStyle w:val="markedcontent"/>
          <w:sz w:val="24"/>
          <w:szCs w:val="24"/>
        </w:rPr>
        <w:t xml:space="preserve"> класс</w:t>
      </w:r>
      <w:r w:rsidR="00D76DAE" w:rsidRPr="00E64834">
        <w:rPr>
          <w:rStyle w:val="markedcontent"/>
          <w:sz w:val="24"/>
          <w:szCs w:val="24"/>
        </w:rPr>
        <w:t>е</w:t>
      </w:r>
      <w:r w:rsidRPr="00E64834">
        <w:rPr>
          <w:rStyle w:val="markedcontent"/>
          <w:sz w:val="24"/>
          <w:szCs w:val="24"/>
        </w:rPr>
        <w:t>), а также включает программные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требования дополнительного года обучения (</w:t>
      </w:r>
      <w:r w:rsidR="00D76DAE" w:rsidRPr="00E64834">
        <w:rPr>
          <w:rStyle w:val="markedcontent"/>
          <w:sz w:val="24"/>
          <w:szCs w:val="24"/>
        </w:rPr>
        <w:t>6</w:t>
      </w:r>
      <w:r w:rsidRPr="00E64834">
        <w:rPr>
          <w:rStyle w:val="markedcontent"/>
          <w:sz w:val="24"/>
          <w:szCs w:val="24"/>
        </w:rPr>
        <w:t xml:space="preserve"> класс) </w:t>
      </w:r>
      <w:proofErr w:type="gramStart"/>
      <w:r w:rsidRPr="00E64834">
        <w:rPr>
          <w:rStyle w:val="markedcontent"/>
          <w:sz w:val="24"/>
          <w:szCs w:val="24"/>
        </w:rPr>
        <w:t>для</w:t>
      </w:r>
      <w:proofErr w:type="gramEnd"/>
      <w:r w:rsidRPr="00E64834">
        <w:rPr>
          <w:rStyle w:val="markedcontent"/>
          <w:sz w:val="24"/>
          <w:szCs w:val="24"/>
        </w:rPr>
        <w:t xml:space="preserve"> поступающих в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профессиональные образовательные учреждения.</w:t>
      </w:r>
    </w:p>
    <w:p w:rsidR="00D76DAE" w:rsidRPr="00E64834" w:rsidRDefault="00C63A4B" w:rsidP="00E64834">
      <w:pPr>
        <w:pStyle w:val="a3"/>
        <w:spacing w:after="0" w:line="240" w:lineRule="auto"/>
        <w:ind w:left="0" w:firstLine="284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>Уч</w:t>
      </w:r>
      <w:r w:rsidR="00D76DAE" w:rsidRPr="00E64834">
        <w:rPr>
          <w:rStyle w:val="markedcontent"/>
          <w:sz w:val="24"/>
          <w:szCs w:val="24"/>
        </w:rPr>
        <w:t>ебный предмет «Ансамбль (флейта</w:t>
      </w:r>
      <w:r w:rsidRPr="00E64834">
        <w:rPr>
          <w:rStyle w:val="markedcontent"/>
          <w:sz w:val="24"/>
          <w:szCs w:val="24"/>
        </w:rPr>
        <w:t>)» направлен на приобретение детьми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знаний, умений и навыков игры на духовых инструментах, получение ими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художественного образования, а также на эстетическое воспитание и духовно-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нравственное развитие ученика.</w:t>
      </w:r>
    </w:p>
    <w:p w:rsidR="00D76DAE" w:rsidRPr="00E64834" w:rsidRDefault="00C63A4B" w:rsidP="00E64834">
      <w:pPr>
        <w:pStyle w:val="a3"/>
        <w:spacing w:after="0" w:line="240" w:lineRule="auto"/>
        <w:ind w:left="0" w:firstLine="284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>Воспитание навыков игры в ансамбле является одной из задач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предпрофессиональной подготовки обучающихся в детской школе искусств.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Игра в ансамбле объединяет детей разной степени способностей, интеллекта,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возрастных и психофизических особенностей, музыкально-технической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подготовки, расширяет кругозор, воспитывает дисциплину,</w:t>
      </w:r>
      <w:r w:rsidR="00D76DAE" w:rsidRPr="00E64834">
        <w:rPr>
          <w:rStyle w:val="markedcontent"/>
          <w:sz w:val="24"/>
          <w:szCs w:val="24"/>
        </w:rPr>
        <w:t xml:space="preserve"> </w:t>
      </w:r>
      <w:r w:rsidRPr="00E64834">
        <w:rPr>
          <w:rStyle w:val="markedcontent"/>
          <w:sz w:val="24"/>
          <w:szCs w:val="24"/>
        </w:rPr>
        <w:t>помогает принять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решение в выборе профессии музыканта. Ансамбль духовых инструментов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использует и развивает базовые навыки, полученные на занятиях в классе по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специальности. За время обучения ансамблю должен сформироваться комплекс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 xml:space="preserve">умений и навыков, необходимых </w:t>
      </w:r>
      <w:proofErr w:type="gramStart"/>
      <w:r w:rsidRPr="00E64834">
        <w:rPr>
          <w:rStyle w:val="markedcontent"/>
          <w:sz w:val="24"/>
          <w:szCs w:val="24"/>
        </w:rPr>
        <w:t>для</w:t>
      </w:r>
      <w:proofErr w:type="gramEnd"/>
      <w:r w:rsidRPr="00E64834">
        <w:rPr>
          <w:rStyle w:val="markedcontent"/>
          <w:sz w:val="24"/>
          <w:szCs w:val="24"/>
        </w:rPr>
        <w:t xml:space="preserve"> совместного музицирования.</w:t>
      </w:r>
    </w:p>
    <w:p w:rsidR="00C63A4B" w:rsidRPr="00E64834" w:rsidRDefault="00C63A4B" w:rsidP="00E64834">
      <w:pPr>
        <w:pStyle w:val="a3"/>
        <w:spacing w:after="0" w:line="240" w:lineRule="auto"/>
        <w:ind w:left="0" w:firstLine="426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>Коллективный характер работы при разучивании и исполнении произведений,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чувство ответственности делают класс «Ансамбля» наиболее эффективной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формой учебно-воспитательного процесса</w:t>
      </w:r>
      <w:r w:rsidR="00D76DAE" w:rsidRPr="00E64834">
        <w:rPr>
          <w:rStyle w:val="markedcontent"/>
          <w:sz w:val="24"/>
          <w:szCs w:val="24"/>
        </w:rPr>
        <w:t>.</w:t>
      </w:r>
    </w:p>
    <w:p w:rsidR="008520E5" w:rsidRPr="00E64834" w:rsidRDefault="008520E5" w:rsidP="00E64834">
      <w:pPr>
        <w:pStyle w:val="a3"/>
        <w:spacing w:after="0" w:line="240" w:lineRule="auto"/>
        <w:ind w:left="0" w:firstLine="426"/>
        <w:jc w:val="center"/>
        <w:rPr>
          <w:rStyle w:val="markedcontent"/>
          <w:b/>
          <w:i/>
          <w:sz w:val="24"/>
          <w:szCs w:val="24"/>
        </w:rPr>
      </w:pPr>
      <w:r w:rsidRPr="00E64834">
        <w:rPr>
          <w:rStyle w:val="markedcontent"/>
          <w:b/>
          <w:i/>
          <w:sz w:val="24"/>
          <w:szCs w:val="24"/>
        </w:rPr>
        <w:t>2. Срок реализации учебного предмета</w:t>
      </w:r>
    </w:p>
    <w:p w:rsidR="008520E5" w:rsidRPr="00E64834" w:rsidRDefault="008520E5" w:rsidP="00E64834">
      <w:pPr>
        <w:pStyle w:val="a3"/>
        <w:spacing w:after="0" w:line="240" w:lineRule="auto"/>
        <w:ind w:left="0" w:firstLine="426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>Реализация данной программы осуществляется со 2 по 5(6) классы по 5(6) - летнему сроку обучения</w:t>
      </w:r>
    </w:p>
    <w:p w:rsidR="008520E5" w:rsidRPr="00E64834" w:rsidRDefault="008520E5" w:rsidP="00E64834">
      <w:pPr>
        <w:pStyle w:val="a3"/>
        <w:spacing w:after="0" w:line="240" w:lineRule="auto"/>
        <w:ind w:left="0" w:firstLine="426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b/>
          <w:i/>
          <w:sz w:val="24"/>
          <w:szCs w:val="24"/>
        </w:rPr>
        <w:t>3. Объем учебного времени</w:t>
      </w:r>
      <w:r w:rsidRPr="00E64834">
        <w:rPr>
          <w:rStyle w:val="markedcontent"/>
          <w:sz w:val="24"/>
          <w:szCs w:val="24"/>
        </w:rPr>
        <w:t>, предусмотренный учебным планом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образовательного учреждения на реализацию предмета «Ансамбль»: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0"/>
        <w:gridCol w:w="2551"/>
        <w:gridCol w:w="2658"/>
      </w:tblGrid>
      <w:tr w:rsidR="00420073" w:rsidRPr="00E64834" w:rsidTr="00CF3570">
        <w:tc>
          <w:tcPr>
            <w:tcW w:w="5070" w:type="dxa"/>
          </w:tcPr>
          <w:p w:rsidR="00420073" w:rsidRPr="00E64834" w:rsidRDefault="00420073" w:rsidP="00E64834">
            <w:pPr>
              <w:pStyle w:val="a3"/>
              <w:ind w:left="0"/>
              <w:jc w:val="both"/>
              <w:rPr>
                <w:rStyle w:val="markedcontent"/>
                <w:sz w:val="24"/>
                <w:szCs w:val="24"/>
              </w:rPr>
            </w:pPr>
            <w:r w:rsidRPr="00E64834">
              <w:rPr>
                <w:rStyle w:val="markedcontent"/>
                <w:sz w:val="24"/>
                <w:szCs w:val="24"/>
              </w:rPr>
              <w:t>Класс</w:t>
            </w:r>
          </w:p>
          <w:p w:rsidR="00CF3570" w:rsidRPr="00E64834" w:rsidRDefault="00CF3570" w:rsidP="00E64834">
            <w:pPr>
              <w:pStyle w:val="a3"/>
              <w:ind w:left="0"/>
              <w:jc w:val="both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2551" w:type="dxa"/>
          </w:tcPr>
          <w:p w:rsidR="00420073" w:rsidRPr="00E64834" w:rsidRDefault="00932469" w:rsidP="00E64834">
            <w:pPr>
              <w:pStyle w:val="a3"/>
              <w:ind w:left="0"/>
              <w:jc w:val="center"/>
              <w:rPr>
                <w:rStyle w:val="markedcontent"/>
                <w:sz w:val="24"/>
                <w:szCs w:val="24"/>
              </w:rPr>
            </w:pPr>
            <w:r w:rsidRPr="00E64834">
              <w:rPr>
                <w:rStyle w:val="markedcontent"/>
                <w:sz w:val="24"/>
                <w:szCs w:val="24"/>
              </w:rPr>
              <w:t>Со 2 по 5 классы</w:t>
            </w:r>
          </w:p>
        </w:tc>
        <w:tc>
          <w:tcPr>
            <w:tcW w:w="2658" w:type="dxa"/>
          </w:tcPr>
          <w:p w:rsidR="00420073" w:rsidRPr="00E64834" w:rsidRDefault="00932469" w:rsidP="00E64834">
            <w:pPr>
              <w:pStyle w:val="a3"/>
              <w:ind w:left="0"/>
              <w:jc w:val="center"/>
              <w:rPr>
                <w:rStyle w:val="markedcontent"/>
                <w:sz w:val="24"/>
                <w:szCs w:val="24"/>
              </w:rPr>
            </w:pPr>
            <w:r w:rsidRPr="00E64834">
              <w:rPr>
                <w:rStyle w:val="markedcontent"/>
                <w:sz w:val="24"/>
                <w:szCs w:val="24"/>
              </w:rPr>
              <w:t>6 класс</w:t>
            </w:r>
          </w:p>
        </w:tc>
      </w:tr>
      <w:tr w:rsidR="00420073" w:rsidRPr="00E64834" w:rsidTr="00CF3570">
        <w:tc>
          <w:tcPr>
            <w:tcW w:w="5070" w:type="dxa"/>
          </w:tcPr>
          <w:p w:rsidR="00420073" w:rsidRPr="00E64834" w:rsidRDefault="00420073" w:rsidP="00E64834">
            <w:pPr>
              <w:pStyle w:val="a3"/>
              <w:ind w:left="0"/>
              <w:jc w:val="both"/>
              <w:rPr>
                <w:rStyle w:val="markedcontent"/>
                <w:sz w:val="24"/>
                <w:szCs w:val="24"/>
              </w:rPr>
            </w:pPr>
            <w:r w:rsidRPr="00E64834">
              <w:rPr>
                <w:rStyle w:val="markedcontent"/>
                <w:sz w:val="24"/>
                <w:szCs w:val="24"/>
              </w:rPr>
              <w:t>Максимальная учебная нагрузка (в часах)</w:t>
            </w:r>
          </w:p>
          <w:p w:rsidR="00CF3570" w:rsidRPr="00E64834" w:rsidRDefault="00CF3570" w:rsidP="00E64834">
            <w:pPr>
              <w:pStyle w:val="a3"/>
              <w:ind w:left="0"/>
              <w:jc w:val="both"/>
              <w:rPr>
                <w:rStyle w:val="markedcontent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</w:tcPr>
          <w:p w:rsidR="00420073" w:rsidRPr="00E64834" w:rsidRDefault="00932469" w:rsidP="00E64834">
            <w:pPr>
              <w:pStyle w:val="a3"/>
              <w:ind w:left="0"/>
              <w:jc w:val="center"/>
              <w:rPr>
                <w:rStyle w:val="markedcontent"/>
                <w:sz w:val="24"/>
                <w:szCs w:val="24"/>
              </w:rPr>
            </w:pPr>
            <w:r w:rsidRPr="00E64834">
              <w:rPr>
                <w:rStyle w:val="markedcontent"/>
                <w:sz w:val="24"/>
                <w:szCs w:val="24"/>
              </w:rPr>
              <w:t>264</w:t>
            </w:r>
          </w:p>
        </w:tc>
        <w:tc>
          <w:tcPr>
            <w:tcW w:w="2658" w:type="dxa"/>
          </w:tcPr>
          <w:p w:rsidR="00420073" w:rsidRPr="00E64834" w:rsidRDefault="00932469" w:rsidP="00E64834">
            <w:pPr>
              <w:pStyle w:val="a3"/>
              <w:ind w:left="0"/>
              <w:jc w:val="center"/>
              <w:rPr>
                <w:rStyle w:val="markedcontent"/>
                <w:b/>
                <w:i/>
                <w:sz w:val="24"/>
                <w:szCs w:val="24"/>
              </w:rPr>
            </w:pPr>
            <w:r w:rsidRPr="00E64834">
              <w:rPr>
                <w:rStyle w:val="markedcontent"/>
                <w:b/>
                <w:i/>
                <w:sz w:val="24"/>
                <w:szCs w:val="24"/>
              </w:rPr>
              <w:t>66</w:t>
            </w:r>
          </w:p>
        </w:tc>
      </w:tr>
      <w:tr w:rsidR="00420073" w:rsidRPr="00E64834" w:rsidTr="00CF3570">
        <w:tc>
          <w:tcPr>
            <w:tcW w:w="5070" w:type="dxa"/>
          </w:tcPr>
          <w:p w:rsidR="00420073" w:rsidRPr="00E64834" w:rsidRDefault="00420073" w:rsidP="00E64834">
            <w:pPr>
              <w:pStyle w:val="a3"/>
              <w:ind w:left="0"/>
              <w:jc w:val="both"/>
              <w:rPr>
                <w:rStyle w:val="markedcontent"/>
                <w:sz w:val="24"/>
                <w:szCs w:val="24"/>
              </w:rPr>
            </w:pPr>
            <w:r w:rsidRPr="00E64834">
              <w:rPr>
                <w:rStyle w:val="markedcontent"/>
                <w:sz w:val="24"/>
                <w:szCs w:val="24"/>
              </w:rPr>
              <w:t>Количество часов на аудиторные занятия</w:t>
            </w:r>
          </w:p>
          <w:p w:rsidR="00CF3570" w:rsidRPr="00E64834" w:rsidRDefault="00CF3570" w:rsidP="00E64834">
            <w:pPr>
              <w:pStyle w:val="a3"/>
              <w:ind w:left="0"/>
              <w:jc w:val="both"/>
              <w:rPr>
                <w:rStyle w:val="markedcontent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</w:tcPr>
          <w:p w:rsidR="00420073" w:rsidRPr="00E64834" w:rsidRDefault="00932469" w:rsidP="00E64834">
            <w:pPr>
              <w:pStyle w:val="a3"/>
              <w:ind w:left="0"/>
              <w:jc w:val="center"/>
              <w:rPr>
                <w:rStyle w:val="markedcontent"/>
                <w:b/>
                <w:i/>
                <w:sz w:val="24"/>
                <w:szCs w:val="24"/>
              </w:rPr>
            </w:pPr>
            <w:r w:rsidRPr="00E64834">
              <w:rPr>
                <w:rStyle w:val="markedcontent"/>
                <w:b/>
                <w:i/>
                <w:sz w:val="24"/>
                <w:szCs w:val="24"/>
              </w:rPr>
              <w:t>132</w:t>
            </w:r>
          </w:p>
        </w:tc>
        <w:tc>
          <w:tcPr>
            <w:tcW w:w="2658" w:type="dxa"/>
          </w:tcPr>
          <w:p w:rsidR="00420073" w:rsidRPr="00E64834" w:rsidRDefault="00932469" w:rsidP="00E64834">
            <w:pPr>
              <w:pStyle w:val="a3"/>
              <w:ind w:left="0"/>
              <w:jc w:val="center"/>
              <w:rPr>
                <w:rStyle w:val="markedcontent"/>
                <w:b/>
                <w:i/>
                <w:sz w:val="24"/>
                <w:szCs w:val="24"/>
              </w:rPr>
            </w:pPr>
            <w:r w:rsidRPr="00E64834">
              <w:rPr>
                <w:rStyle w:val="markedcontent"/>
                <w:b/>
                <w:i/>
                <w:sz w:val="24"/>
                <w:szCs w:val="24"/>
              </w:rPr>
              <w:t>33</w:t>
            </w:r>
          </w:p>
        </w:tc>
      </w:tr>
      <w:tr w:rsidR="00420073" w:rsidRPr="00E64834" w:rsidTr="00CF3570">
        <w:tc>
          <w:tcPr>
            <w:tcW w:w="5070" w:type="dxa"/>
          </w:tcPr>
          <w:p w:rsidR="00420073" w:rsidRPr="00E64834" w:rsidRDefault="00420073" w:rsidP="00E64834">
            <w:pPr>
              <w:pStyle w:val="a3"/>
              <w:ind w:left="0"/>
              <w:jc w:val="both"/>
              <w:rPr>
                <w:rStyle w:val="markedcontent"/>
                <w:sz w:val="24"/>
                <w:szCs w:val="24"/>
              </w:rPr>
            </w:pPr>
            <w:r w:rsidRPr="00E64834">
              <w:rPr>
                <w:rStyle w:val="markedcontent"/>
                <w:sz w:val="24"/>
                <w:szCs w:val="24"/>
              </w:rPr>
              <w:t>Количество часов на внеаудиторные занятия</w:t>
            </w:r>
          </w:p>
          <w:p w:rsidR="00CF3570" w:rsidRPr="00E64834" w:rsidRDefault="00CF3570" w:rsidP="00E64834">
            <w:pPr>
              <w:pStyle w:val="a3"/>
              <w:ind w:left="0"/>
              <w:jc w:val="both"/>
              <w:rPr>
                <w:rStyle w:val="markedcontent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</w:tcPr>
          <w:p w:rsidR="00420073" w:rsidRPr="00E64834" w:rsidRDefault="00932469" w:rsidP="00E64834">
            <w:pPr>
              <w:pStyle w:val="a3"/>
              <w:ind w:left="0"/>
              <w:jc w:val="center"/>
              <w:rPr>
                <w:rStyle w:val="markedcontent"/>
                <w:b/>
                <w:i/>
                <w:sz w:val="24"/>
                <w:szCs w:val="24"/>
              </w:rPr>
            </w:pPr>
            <w:r w:rsidRPr="00E64834">
              <w:rPr>
                <w:rStyle w:val="markedcontent"/>
                <w:b/>
                <w:i/>
                <w:sz w:val="24"/>
                <w:szCs w:val="24"/>
              </w:rPr>
              <w:t>132</w:t>
            </w:r>
          </w:p>
        </w:tc>
        <w:tc>
          <w:tcPr>
            <w:tcW w:w="2658" w:type="dxa"/>
          </w:tcPr>
          <w:p w:rsidR="00420073" w:rsidRPr="00E64834" w:rsidRDefault="00932469" w:rsidP="00E64834">
            <w:pPr>
              <w:pStyle w:val="a3"/>
              <w:ind w:left="0"/>
              <w:jc w:val="center"/>
              <w:rPr>
                <w:rStyle w:val="markedcontent"/>
                <w:b/>
                <w:i/>
                <w:sz w:val="24"/>
                <w:szCs w:val="24"/>
              </w:rPr>
            </w:pPr>
            <w:r w:rsidRPr="00E64834">
              <w:rPr>
                <w:rStyle w:val="markedcontent"/>
                <w:b/>
                <w:i/>
                <w:sz w:val="24"/>
                <w:szCs w:val="24"/>
              </w:rPr>
              <w:t>33</w:t>
            </w:r>
          </w:p>
        </w:tc>
      </w:tr>
    </w:tbl>
    <w:p w:rsidR="00420616" w:rsidRPr="00E64834" w:rsidRDefault="00420616" w:rsidP="00E64834">
      <w:pPr>
        <w:pStyle w:val="a3"/>
        <w:spacing w:after="0" w:line="240" w:lineRule="auto"/>
        <w:ind w:left="0" w:firstLine="708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b/>
          <w:i/>
          <w:sz w:val="24"/>
          <w:szCs w:val="24"/>
        </w:rPr>
        <w:t>4. Форма проведения учебных аудиторных занятий:</w:t>
      </w:r>
      <w:r w:rsidRPr="00E64834">
        <w:rPr>
          <w:rStyle w:val="markedcontent"/>
          <w:sz w:val="24"/>
          <w:szCs w:val="24"/>
        </w:rPr>
        <w:t xml:space="preserve"> мелкогрупповая (от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2 до 10 человек). Рекомендуемая продолжительность урока – 45 минут</w:t>
      </w:r>
      <w:r w:rsidR="001C3452" w:rsidRPr="00E64834">
        <w:rPr>
          <w:rStyle w:val="markedcontent"/>
          <w:sz w:val="24"/>
          <w:szCs w:val="24"/>
        </w:rPr>
        <w:t>.</w:t>
      </w:r>
    </w:p>
    <w:p w:rsidR="001C3452" w:rsidRPr="00E64834" w:rsidRDefault="001C3452" w:rsidP="00E64834">
      <w:pPr>
        <w:spacing w:after="0" w:line="240" w:lineRule="auto"/>
        <w:ind w:firstLine="426"/>
        <w:jc w:val="both"/>
        <w:rPr>
          <w:rFonts w:eastAsia="Times New Roman"/>
          <w:b/>
          <w:i/>
          <w:sz w:val="24"/>
          <w:szCs w:val="24"/>
          <w:lang w:eastAsia="ru-RU"/>
        </w:rPr>
      </w:pPr>
      <w:r w:rsidRPr="00E64834">
        <w:rPr>
          <w:rFonts w:eastAsia="Times New Roman"/>
          <w:b/>
          <w:i/>
          <w:sz w:val="24"/>
          <w:szCs w:val="24"/>
          <w:lang w:eastAsia="ru-RU"/>
        </w:rPr>
        <w:t>5. Цель и задачи учебного предмета</w:t>
      </w:r>
    </w:p>
    <w:p w:rsidR="00003685" w:rsidRPr="00E64834" w:rsidRDefault="001C3452" w:rsidP="00E64834">
      <w:pPr>
        <w:spacing w:after="0" w:line="240" w:lineRule="auto"/>
        <w:ind w:firstLine="284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Цель: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• развитие музыкально-творческих способностей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учащегося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на основе</w:t>
      </w:r>
      <w:r w:rsidRPr="00E64834">
        <w:rPr>
          <w:rFonts w:eastAsia="Times New Roman"/>
          <w:sz w:val="24"/>
          <w:szCs w:val="24"/>
          <w:lang w:eastAsia="ru-RU"/>
        </w:rPr>
        <w:br/>
        <w:t>приобретенных им знаний, умений и навыков в области ансамблевого</w:t>
      </w:r>
      <w:r w:rsidRPr="00E64834">
        <w:rPr>
          <w:rFonts w:eastAsia="Times New Roman"/>
          <w:sz w:val="24"/>
          <w:szCs w:val="24"/>
          <w:lang w:eastAsia="ru-RU"/>
        </w:rPr>
        <w:br/>
        <w:t>исполнительства.</w:t>
      </w:r>
    </w:p>
    <w:p w:rsidR="007A1683" w:rsidRDefault="001C3452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Задачи:</w:t>
      </w:r>
      <w:r w:rsidRPr="00E64834">
        <w:rPr>
          <w:rFonts w:eastAsia="Times New Roman"/>
          <w:sz w:val="24"/>
          <w:szCs w:val="24"/>
          <w:lang w:eastAsia="ru-RU"/>
        </w:rPr>
        <w:br/>
        <w:t>• стимулирование развития эмоциональности, памяти, мышления,</w:t>
      </w:r>
      <w:r w:rsidR="00FF4D2E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воображения и творческой активности при игре в ансамбле;</w:t>
      </w:r>
    </w:p>
    <w:p w:rsidR="00003685" w:rsidRPr="00E64834" w:rsidRDefault="001C3452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• формирование у обучающихся комплекса исполнительских навыков,</w:t>
      </w:r>
      <w:r w:rsidR="00FF4D2E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 xml:space="preserve">необходимых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для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ансамблевого музицирования;</w:t>
      </w:r>
    </w:p>
    <w:p w:rsidR="00003685" w:rsidRPr="00E64834" w:rsidRDefault="001C3452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lastRenderedPageBreak/>
        <w:t>• расширение кругозора учащегося путем ознакомления с</w:t>
      </w:r>
      <w:r w:rsidR="00FF4D2E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ансамблевым репертуаром;</w:t>
      </w:r>
    </w:p>
    <w:p w:rsidR="00FF4D2E" w:rsidRPr="00E64834" w:rsidRDefault="001C3452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• решение коммуникативных задач (совместное творчество</w:t>
      </w:r>
      <w:r w:rsidR="00FF4D2E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обучающихся разного возраста, влияющее на их творческое развитие,</w:t>
      </w:r>
      <w:r w:rsidR="00FF4D2E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 xml:space="preserve">умение общаться в процессе совместного </w:t>
      </w:r>
      <w:r w:rsidR="00FF4D2E" w:rsidRPr="00E64834">
        <w:rPr>
          <w:rFonts w:eastAsia="Times New Roman"/>
          <w:sz w:val="24"/>
          <w:szCs w:val="24"/>
          <w:lang w:eastAsia="ru-RU"/>
        </w:rPr>
        <w:t>м</w:t>
      </w:r>
      <w:r w:rsidRPr="00E64834">
        <w:rPr>
          <w:rFonts w:eastAsia="Times New Roman"/>
          <w:sz w:val="24"/>
          <w:szCs w:val="24"/>
          <w:lang w:eastAsia="ru-RU"/>
        </w:rPr>
        <w:t>узицирования, оценивать игру</w:t>
      </w:r>
      <w:r w:rsidR="00FF4D2E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друг друга);</w:t>
      </w:r>
    </w:p>
    <w:p w:rsidR="00EC63F3" w:rsidRPr="00E64834" w:rsidRDefault="001C3452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• развитие чувства ансамбля (чувства партнерства при игре в</w:t>
      </w:r>
      <w:r w:rsidR="00FF4D2E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ансамбле), артистизма и музыкальности;</w:t>
      </w:r>
      <w:r w:rsidRPr="00E64834">
        <w:rPr>
          <w:rFonts w:eastAsia="Times New Roman"/>
          <w:sz w:val="24"/>
          <w:szCs w:val="24"/>
          <w:lang w:eastAsia="ru-RU"/>
        </w:rPr>
        <w:br/>
        <w:t>• обучение навыкам самостоятельной работы, а также навыкам чтения</w:t>
      </w:r>
      <w:r w:rsidR="00EC63F3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с листа в ансамбле;</w:t>
      </w:r>
      <w:r w:rsidR="00EC63F3" w:rsidRPr="00E64834">
        <w:rPr>
          <w:rFonts w:eastAsia="Times New Roman"/>
          <w:sz w:val="24"/>
          <w:szCs w:val="24"/>
          <w:lang w:eastAsia="ru-RU"/>
        </w:rPr>
        <w:t xml:space="preserve"> </w:t>
      </w:r>
    </w:p>
    <w:p w:rsidR="001C3452" w:rsidRPr="00E64834" w:rsidRDefault="001C3452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• приобретение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обучающимися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опыта творческой деятельности и</w:t>
      </w:r>
      <w:r w:rsidR="00EC63F3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публичных выступлений в сфере ансамблевого музицирования;</w:t>
      </w:r>
    </w:p>
    <w:p w:rsidR="00003685" w:rsidRPr="00E64834" w:rsidRDefault="001C3452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• формирование у наиболее одаренных выпускников</w:t>
      </w:r>
      <w:r w:rsidR="00EC63F3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профессионального исполнительского комплекса пианиста-солиста</w:t>
      </w:r>
      <w:r w:rsidR="00EC63F3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камерного ансамбля.</w:t>
      </w:r>
    </w:p>
    <w:p w:rsidR="00EA7CBD" w:rsidRPr="00E64834" w:rsidRDefault="001C3452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Учебный предмет «Ансамбль» неразрывно связан с учебным предметом</w:t>
      </w:r>
      <w:r w:rsidRPr="00E64834">
        <w:rPr>
          <w:rFonts w:eastAsia="Times New Roman"/>
          <w:sz w:val="24"/>
          <w:szCs w:val="24"/>
          <w:lang w:eastAsia="ru-RU"/>
        </w:rPr>
        <w:br/>
        <w:t>«Специальность», а также со всеми предметами дополнительной</w:t>
      </w:r>
      <w:r w:rsidRPr="00E64834">
        <w:rPr>
          <w:rFonts w:eastAsia="Times New Roman"/>
          <w:sz w:val="24"/>
          <w:szCs w:val="24"/>
          <w:lang w:eastAsia="ru-RU"/>
        </w:rPr>
        <w:br/>
        <w:t>предпрофессиональной общеобразовательной программы в области искусства</w:t>
      </w:r>
      <w:r w:rsidRPr="00E64834">
        <w:rPr>
          <w:rFonts w:eastAsia="Times New Roman"/>
          <w:sz w:val="24"/>
          <w:szCs w:val="24"/>
          <w:lang w:eastAsia="ru-RU"/>
        </w:rPr>
        <w:br/>
        <w:t>«Духовые и ударные инструменты».</w:t>
      </w:r>
    </w:p>
    <w:p w:rsidR="00EA7CBD" w:rsidRPr="00E64834" w:rsidRDefault="001C3452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Занятия в ансамбле – накопление опыта коллективного музицирования,</w:t>
      </w:r>
      <w:r w:rsidRPr="00E64834">
        <w:rPr>
          <w:rFonts w:eastAsia="Times New Roman"/>
          <w:sz w:val="24"/>
          <w:szCs w:val="24"/>
          <w:lang w:eastAsia="ru-RU"/>
        </w:rPr>
        <w:br/>
        <w:t>ступень для подготовки игры в оркестре.</w:t>
      </w:r>
    </w:p>
    <w:p w:rsidR="00867861" w:rsidRPr="00E64834" w:rsidRDefault="004A46DE" w:rsidP="00E64834">
      <w:pPr>
        <w:pStyle w:val="a3"/>
        <w:spacing w:after="0" w:line="240" w:lineRule="auto"/>
        <w:ind w:left="0"/>
        <w:jc w:val="center"/>
        <w:rPr>
          <w:rStyle w:val="markedcontent"/>
          <w:b/>
          <w:i/>
          <w:sz w:val="24"/>
          <w:szCs w:val="24"/>
        </w:rPr>
      </w:pPr>
      <w:r w:rsidRPr="00E64834">
        <w:rPr>
          <w:rStyle w:val="markedcontent"/>
          <w:b/>
          <w:i/>
          <w:sz w:val="24"/>
          <w:szCs w:val="24"/>
        </w:rPr>
        <w:t>6. Обоснование структуры учебного предмета</w:t>
      </w:r>
    </w:p>
    <w:p w:rsidR="004A46DE" w:rsidRPr="00E64834" w:rsidRDefault="00E64834" w:rsidP="00E64834">
      <w:pPr>
        <w:pStyle w:val="a3"/>
        <w:spacing w:after="0" w:line="240" w:lineRule="auto"/>
        <w:ind w:left="0" w:firstLine="1"/>
        <w:jc w:val="both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 xml:space="preserve">            </w:t>
      </w:r>
      <w:r w:rsidR="004A46DE" w:rsidRPr="00E64834">
        <w:rPr>
          <w:rStyle w:val="markedcontent"/>
          <w:sz w:val="24"/>
          <w:szCs w:val="24"/>
        </w:rPr>
        <w:t>Обоснованием структуры программы являются ФГТ, отражающие все</w:t>
      </w:r>
      <w:r>
        <w:rPr>
          <w:rStyle w:val="markedcontent"/>
          <w:sz w:val="24"/>
          <w:szCs w:val="24"/>
        </w:rPr>
        <w:t xml:space="preserve"> </w:t>
      </w:r>
      <w:r w:rsidR="004A46DE" w:rsidRPr="00E64834">
        <w:rPr>
          <w:rStyle w:val="markedcontent"/>
          <w:sz w:val="24"/>
          <w:szCs w:val="24"/>
        </w:rPr>
        <w:t>аспекты работы преподавателя с учеником.</w:t>
      </w:r>
    </w:p>
    <w:p w:rsidR="00867861" w:rsidRPr="00E64834" w:rsidRDefault="00E64834" w:rsidP="00E64834">
      <w:pPr>
        <w:pStyle w:val="a3"/>
        <w:spacing w:after="0" w:line="240" w:lineRule="auto"/>
        <w:ind w:left="0" w:firstLine="709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 xml:space="preserve"> </w:t>
      </w:r>
      <w:r w:rsidR="004A46DE" w:rsidRPr="00E64834">
        <w:rPr>
          <w:rStyle w:val="markedcontent"/>
          <w:sz w:val="24"/>
          <w:szCs w:val="24"/>
        </w:rPr>
        <w:t>Программа содержит следующие разделы:</w:t>
      </w:r>
      <w:r w:rsidR="004A46DE" w:rsidRPr="00E64834">
        <w:rPr>
          <w:sz w:val="24"/>
          <w:szCs w:val="24"/>
        </w:rPr>
        <w:br/>
      </w:r>
      <w:r w:rsidR="004A46DE" w:rsidRPr="00E64834">
        <w:rPr>
          <w:rStyle w:val="markedcontent"/>
          <w:sz w:val="24"/>
          <w:szCs w:val="24"/>
        </w:rPr>
        <w:t>- сведения о затратах учебного времени, предусмотренного на освоение</w:t>
      </w:r>
      <w:r w:rsidR="004A46DE" w:rsidRPr="00E64834">
        <w:rPr>
          <w:sz w:val="24"/>
          <w:szCs w:val="24"/>
        </w:rPr>
        <w:br/>
      </w:r>
      <w:r w:rsidR="004A46DE" w:rsidRPr="00E64834">
        <w:rPr>
          <w:rStyle w:val="markedcontent"/>
          <w:sz w:val="24"/>
          <w:szCs w:val="24"/>
        </w:rPr>
        <w:t>учебного предмета;</w:t>
      </w:r>
      <w:r w:rsidR="004A46DE" w:rsidRPr="00E64834">
        <w:rPr>
          <w:sz w:val="24"/>
          <w:szCs w:val="24"/>
        </w:rPr>
        <w:br/>
      </w:r>
      <w:r w:rsidR="004A46DE" w:rsidRPr="00E64834">
        <w:rPr>
          <w:rStyle w:val="markedcontent"/>
          <w:sz w:val="24"/>
          <w:szCs w:val="24"/>
        </w:rPr>
        <w:t>- распределение учебного материала по годам обучения;</w:t>
      </w:r>
      <w:r w:rsidR="004A46DE" w:rsidRPr="00E64834">
        <w:rPr>
          <w:sz w:val="24"/>
          <w:szCs w:val="24"/>
        </w:rPr>
        <w:br/>
      </w:r>
      <w:r w:rsidR="004A46DE" w:rsidRPr="00E64834">
        <w:rPr>
          <w:rStyle w:val="markedcontent"/>
          <w:sz w:val="24"/>
          <w:szCs w:val="24"/>
        </w:rPr>
        <w:t>- описание дидактических единиц учебного предмета;</w:t>
      </w:r>
      <w:r w:rsidR="004A46DE" w:rsidRPr="00E64834">
        <w:rPr>
          <w:sz w:val="24"/>
          <w:szCs w:val="24"/>
        </w:rPr>
        <w:br/>
      </w:r>
      <w:r w:rsidR="004A46DE" w:rsidRPr="00E64834">
        <w:rPr>
          <w:rStyle w:val="markedcontent"/>
          <w:sz w:val="24"/>
          <w:szCs w:val="24"/>
        </w:rPr>
        <w:t>- требования к уровню подготовки обучающихся;</w:t>
      </w:r>
      <w:r w:rsidR="004A46DE" w:rsidRPr="00E64834">
        <w:rPr>
          <w:sz w:val="24"/>
          <w:szCs w:val="24"/>
        </w:rPr>
        <w:br/>
      </w:r>
      <w:r w:rsidR="004A46DE" w:rsidRPr="00E64834">
        <w:rPr>
          <w:rStyle w:val="markedcontent"/>
          <w:sz w:val="24"/>
          <w:szCs w:val="24"/>
        </w:rPr>
        <w:t>- формы и методы контроля, система оценок;</w:t>
      </w:r>
      <w:r w:rsidR="004A46DE" w:rsidRPr="00E64834">
        <w:rPr>
          <w:sz w:val="24"/>
          <w:szCs w:val="24"/>
        </w:rPr>
        <w:br/>
      </w:r>
      <w:r w:rsidR="004A46DE" w:rsidRPr="00E64834">
        <w:rPr>
          <w:rStyle w:val="markedcontent"/>
          <w:sz w:val="24"/>
          <w:szCs w:val="24"/>
        </w:rPr>
        <w:t>- методическое обеспечение учебного процесса.</w:t>
      </w:r>
    </w:p>
    <w:p w:rsidR="00867861" w:rsidRPr="00E64834" w:rsidRDefault="00867861" w:rsidP="00E64834">
      <w:pPr>
        <w:pStyle w:val="a3"/>
        <w:spacing w:after="0" w:line="240" w:lineRule="auto"/>
        <w:ind w:left="0"/>
        <w:jc w:val="center"/>
        <w:rPr>
          <w:rStyle w:val="markedcontent"/>
          <w:b/>
          <w:i/>
          <w:sz w:val="24"/>
          <w:szCs w:val="24"/>
        </w:rPr>
      </w:pPr>
      <w:r w:rsidRPr="00E64834">
        <w:rPr>
          <w:rStyle w:val="markedcontent"/>
          <w:b/>
          <w:i/>
          <w:sz w:val="24"/>
          <w:szCs w:val="24"/>
        </w:rPr>
        <w:t>7. Методы обучения</w:t>
      </w:r>
    </w:p>
    <w:p w:rsidR="00867861" w:rsidRPr="00E64834" w:rsidRDefault="00867861" w:rsidP="00E64834">
      <w:pPr>
        <w:pStyle w:val="a3"/>
        <w:spacing w:after="0" w:line="240" w:lineRule="auto"/>
        <w:ind w:left="0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 xml:space="preserve">  </w:t>
      </w:r>
      <w:r w:rsidR="00E64834">
        <w:rPr>
          <w:rStyle w:val="markedcontent"/>
          <w:sz w:val="24"/>
          <w:szCs w:val="24"/>
        </w:rPr>
        <w:tab/>
      </w:r>
      <w:r w:rsidR="004A46DE" w:rsidRPr="00E64834">
        <w:rPr>
          <w:rStyle w:val="markedcontent"/>
          <w:sz w:val="24"/>
          <w:szCs w:val="24"/>
        </w:rPr>
        <w:t>В соответствии с данными направлениями строится основной раздел</w:t>
      </w:r>
      <w:r w:rsidR="00E64834">
        <w:rPr>
          <w:rStyle w:val="markedcontent"/>
          <w:sz w:val="24"/>
          <w:szCs w:val="24"/>
        </w:rPr>
        <w:t xml:space="preserve"> </w:t>
      </w:r>
      <w:r w:rsidR="004A46DE" w:rsidRPr="00E64834">
        <w:rPr>
          <w:rStyle w:val="markedcontent"/>
          <w:sz w:val="24"/>
          <w:szCs w:val="24"/>
        </w:rPr>
        <w:t>программы «Содержание учебного предмета».</w:t>
      </w:r>
    </w:p>
    <w:p w:rsidR="00867861" w:rsidRPr="00E64834" w:rsidRDefault="00867861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Выбор методов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обучения по предмету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«Ансамбль» зависит от:</w:t>
      </w:r>
      <w:r w:rsidRPr="00E64834">
        <w:rPr>
          <w:rFonts w:eastAsia="Times New Roman"/>
          <w:sz w:val="24"/>
          <w:szCs w:val="24"/>
          <w:lang w:eastAsia="ru-RU"/>
        </w:rPr>
        <w:br/>
        <w:t>• возраста учащихся;</w:t>
      </w:r>
      <w:r w:rsidRPr="00E64834">
        <w:rPr>
          <w:rFonts w:eastAsia="Times New Roman"/>
          <w:sz w:val="24"/>
          <w:szCs w:val="24"/>
          <w:lang w:eastAsia="ru-RU"/>
        </w:rPr>
        <w:br/>
        <w:t>• их индивидуальных способностей;</w:t>
      </w:r>
      <w:r w:rsidRPr="00E64834">
        <w:rPr>
          <w:rFonts w:eastAsia="Times New Roman"/>
          <w:sz w:val="24"/>
          <w:szCs w:val="24"/>
          <w:lang w:eastAsia="ru-RU"/>
        </w:rPr>
        <w:br/>
        <w:t>• от состава ансамбля;</w:t>
      </w:r>
      <w:r w:rsidRPr="00E64834">
        <w:rPr>
          <w:rFonts w:eastAsia="Times New Roman"/>
          <w:sz w:val="24"/>
          <w:szCs w:val="24"/>
          <w:lang w:eastAsia="ru-RU"/>
        </w:rPr>
        <w:br/>
        <w:t>• от количества участников ансамбля.</w:t>
      </w:r>
    </w:p>
    <w:p w:rsidR="00867861" w:rsidRPr="00E64834" w:rsidRDefault="00867861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Для достижения поставленной цели и реализации задач предмета</w:t>
      </w:r>
      <w:r w:rsidRPr="00E64834">
        <w:rPr>
          <w:rFonts w:eastAsia="Times New Roman"/>
          <w:sz w:val="24"/>
          <w:szCs w:val="24"/>
          <w:lang w:eastAsia="ru-RU"/>
        </w:rPr>
        <w:br/>
        <w:t>используются следующие методы обучения:</w:t>
      </w:r>
    </w:p>
    <w:p w:rsidR="00E64834" w:rsidRDefault="00867861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словесный (рассказ, объяснение);</w:t>
      </w:r>
    </w:p>
    <w:p w:rsidR="00E64834" w:rsidRDefault="00867861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метод показа;</w:t>
      </w:r>
    </w:p>
    <w:p w:rsidR="00867861" w:rsidRPr="00E64834" w:rsidRDefault="00867861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- частично –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поисковый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(ученики участвуют в поисках решения поставленной</w:t>
      </w:r>
      <w:r w:rsidRPr="00E64834">
        <w:rPr>
          <w:rFonts w:eastAsia="Times New Roman"/>
          <w:sz w:val="24"/>
          <w:szCs w:val="24"/>
          <w:lang w:eastAsia="ru-RU"/>
        </w:rPr>
        <w:br/>
        <w:t>задачи).</w:t>
      </w:r>
    </w:p>
    <w:p w:rsidR="00867861" w:rsidRPr="00E64834" w:rsidRDefault="00867861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Предложенные методы работы с ансамблем духовых инструментов в рамках</w:t>
      </w:r>
      <w:r w:rsidRPr="00E64834">
        <w:rPr>
          <w:rFonts w:eastAsia="Times New Roman"/>
          <w:sz w:val="24"/>
          <w:szCs w:val="24"/>
          <w:lang w:eastAsia="ru-RU"/>
        </w:rPr>
        <w:br/>
        <w:t>предпрофессиональной образовательной программы являются наиболее</w:t>
      </w:r>
      <w:r w:rsidRPr="00E64834">
        <w:rPr>
          <w:rFonts w:eastAsia="Times New Roman"/>
          <w:sz w:val="24"/>
          <w:szCs w:val="24"/>
          <w:lang w:eastAsia="ru-RU"/>
        </w:rPr>
        <w:br/>
        <w:t>продуктивными при реализации поставленных целей и задач учебного предмета</w:t>
      </w:r>
      <w:r w:rsidRPr="00E64834">
        <w:rPr>
          <w:rFonts w:eastAsia="Times New Roman"/>
          <w:sz w:val="24"/>
          <w:szCs w:val="24"/>
          <w:lang w:eastAsia="ru-RU"/>
        </w:rPr>
        <w:br/>
        <w:t>и основаны на проверенных методиках и сложившихся традициях ансамблевого</w:t>
      </w:r>
      <w:r w:rsidRPr="00E64834">
        <w:rPr>
          <w:rFonts w:eastAsia="Times New Roman"/>
          <w:sz w:val="24"/>
          <w:szCs w:val="24"/>
          <w:lang w:eastAsia="ru-RU"/>
        </w:rPr>
        <w:br/>
        <w:t>исполнительства на духовых и ударных инструментах.</w:t>
      </w:r>
    </w:p>
    <w:p w:rsidR="00962C7C" w:rsidRPr="00E64834" w:rsidRDefault="00962C7C" w:rsidP="00E64834">
      <w:pPr>
        <w:pStyle w:val="a3"/>
        <w:spacing w:after="0" w:line="240" w:lineRule="auto"/>
        <w:ind w:left="0"/>
        <w:jc w:val="center"/>
        <w:rPr>
          <w:rStyle w:val="markedcontent"/>
          <w:sz w:val="24"/>
          <w:szCs w:val="24"/>
        </w:rPr>
      </w:pPr>
      <w:r w:rsidRPr="00E64834">
        <w:rPr>
          <w:rStyle w:val="markedcontent"/>
          <w:b/>
          <w:i/>
          <w:sz w:val="24"/>
          <w:szCs w:val="24"/>
        </w:rPr>
        <w:t>8. Описание материально – технических услов</w:t>
      </w:r>
      <w:r w:rsidR="00E64834">
        <w:rPr>
          <w:rStyle w:val="markedcontent"/>
          <w:b/>
          <w:i/>
          <w:sz w:val="24"/>
          <w:szCs w:val="24"/>
        </w:rPr>
        <w:t>и</w:t>
      </w:r>
      <w:r w:rsidRPr="00E64834">
        <w:rPr>
          <w:rStyle w:val="markedcontent"/>
          <w:b/>
          <w:i/>
          <w:sz w:val="24"/>
          <w:szCs w:val="24"/>
        </w:rPr>
        <w:t>й реализации учебного</w:t>
      </w:r>
      <w:r w:rsidRPr="00E64834">
        <w:rPr>
          <w:b/>
          <w:i/>
          <w:sz w:val="24"/>
          <w:szCs w:val="24"/>
        </w:rPr>
        <w:br/>
      </w:r>
      <w:r w:rsidRPr="00E64834">
        <w:rPr>
          <w:rStyle w:val="markedcontent"/>
          <w:b/>
          <w:i/>
          <w:sz w:val="24"/>
          <w:szCs w:val="24"/>
        </w:rPr>
        <w:t>предмета «Ансамбль»</w:t>
      </w:r>
    </w:p>
    <w:p w:rsidR="00962C7C" w:rsidRPr="00E64834" w:rsidRDefault="00962C7C" w:rsidP="00E64834">
      <w:pPr>
        <w:pStyle w:val="a3"/>
        <w:spacing w:after="0" w:line="240" w:lineRule="auto"/>
        <w:ind w:left="0" w:firstLine="708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>Материально – техническая база образовательного учреждения должна соответствовать санитарным и противопожарным нормам, нормам охраны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труда. В классе наличие пюпитров для ансамбля.</w:t>
      </w:r>
    </w:p>
    <w:p w:rsidR="00FD1598" w:rsidRDefault="00FD1598" w:rsidP="00E64834">
      <w:pPr>
        <w:pStyle w:val="a3"/>
        <w:spacing w:after="0" w:line="240" w:lineRule="auto"/>
        <w:ind w:left="0"/>
        <w:jc w:val="both"/>
        <w:rPr>
          <w:rStyle w:val="markedcontent"/>
          <w:sz w:val="24"/>
          <w:szCs w:val="24"/>
        </w:rPr>
      </w:pPr>
    </w:p>
    <w:p w:rsidR="00FD1598" w:rsidRPr="00E64834" w:rsidRDefault="00E64834" w:rsidP="00E64834">
      <w:pPr>
        <w:spacing w:after="0" w:line="240" w:lineRule="auto"/>
        <w:jc w:val="center"/>
        <w:rPr>
          <w:rFonts w:eastAsia="Times New Roman"/>
          <w:b/>
          <w:sz w:val="22"/>
          <w:szCs w:val="24"/>
          <w:lang w:eastAsia="ru-RU"/>
        </w:rPr>
      </w:pPr>
      <w:r w:rsidRPr="00E64834">
        <w:rPr>
          <w:rFonts w:eastAsia="Times New Roman"/>
          <w:b/>
          <w:sz w:val="22"/>
          <w:szCs w:val="24"/>
          <w:lang w:eastAsia="ru-RU"/>
        </w:rPr>
        <w:lastRenderedPageBreak/>
        <w:t>II. СОДЕРЖАНИЕ УЧЕБНОГО ПРЕДМЕТА</w:t>
      </w:r>
    </w:p>
    <w:p w:rsidR="00FD1598" w:rsidRPr="00E64834" w:rsidRDefault="00FD1598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Учебный материал распределяется по годам обучения – классам. Каждый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класс имеет свои дидактические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задачи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и объем времени, направленные на</w:t>
      </w:r>
      <w:r w:rsidRPr="00E64834">
        <w:rPr>
          <w:rFonts w:eastAsia="Times New Roman"/>
          <w:sz w:val="24"/>
          <w:szCs w:val="24"/>
          <w:lang w:eastAsia="ru-RU"/>
        </w:rPr>
        <w:br/>
        <w:t>освоения учебного материала.</w:t>
      </w:r>
    </w:p>
    <w:p w:rsidR="00FD1598" w:rsidRPr="00E64834" w:rsidRDefault="00FD1598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Виды внеаудиторной работы:</w:t>
      </w:r>
    </w:p>
    <w:p w:rsidR="00FD1598" w:rsidRPr="00E64834" w:rsidRDefault="00FD1598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proofErr w:type="gramStart"/>
      <w:r w:rsidRPr="00E64834">
        <w:rPr>
          <w:rFonts w:eastAsia="Times New Roman"/>
          <w:sz w:val="24"/>
          <w:szCs w:val="24"/>
          <w:lang w:eastAsia="ru-RU"/>
        </w:rPr>
        <w:t>• подготовка к контрольным урокам, зачетам и экзаменам;</w:t>
      </w:r>
      <w:r w:rsidRPr="00E64834">
        <w:rPr>
          <w:rFonts w:eastAsia="Times New Roman"/>
          <w:sz w:val="24"/>
          <w:szCs w:val="24"/>
          <w:lang w:eastAsia="ru-RU"/>
        </w:rPr>
        <w:br/>
        <w:t>• подготовка к концертным выступлениям;</w:t>
      </w:r>
      <w:r w:rsidRPr="00E64834">
        <w:rPr>
          <w:rFonts w:eastAsia="Times New Roman"/>
          <w:sz w:val="24"/>
          <w:szCs w:val="24"/>
          <w:lang w:eastAsia="ru-RU"/>
        </w:rPr>
        <w:br/>
        <w:t>• участие обучающихся в творческих мероприятиях и культурно-просветительской деятельности образовательного учреждения и др.</w:t>
      </w:r>
      <w:proofErr w:type="gramEnd"/>
    </w:p>
    <w:p w:rsidR="00FD1598" w:rsidRPr="00E64834" w:rsidRDefault="00FD1598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При наличии инструментов в учебном заведении и при наличии</w:t>
      </w:r>
      <w:r w:rsidRPr="00E64834">
        <w:rPr>
          <w:rFonts w:eastAsia="Times New Roman"/>
          <w:sz w:val="24"/>
          <w:szCs w:val="24"/>
          <w:lang w:eastAsia="ru-RU"/>
        </w:rPr>
        <w:br/>
        <w:t>достаточного числа обучающихся возможно дублирование определенных</w:t>
      </w:r>
      <w:r w:rsidRPr="00E64834">
        <w:rPr>
          <w:rFonts w:eastAsia="Times New Roman"/>
          <w:sz w:val="24"/>
          <w:szCs w:val="24"/>
          <w:lang w:eastAsia="ru-RU"/>
        </w:rPr>
        <w:br/>
        <w:t>партий по усмотрению руководителя ансамбля.</w:t>
      </w:r>
    </w:p>
    <w:p w:rsidR="00FD1598" w:rsidRPr="00E64834" w:rsidRDefault="00FD1598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b/>
          <w:i/>
          <w:sz w:val="24"/>
          <w:szCs w:val="24"/>
          <w:lang w:eastAsia="ru-RU"/>
        </w:rPr>
        <w:t>1. Сведения о затратах учебного времени</w:t>
      </w:r>
      <w:r w:rsidRPr="00E64834">
        <w:rPr>
          <w:rFonts w:eastAsia="Times New Roman"/>
          <w:sz w:val="24"/>
          <w:szCs w:val="24"/>
          <w:lang w:eastAsia="ru-RU"/>
        </w:rPr>
        <w:t>, предусмотренного на освоение учебного предмета «Ансамбль», на максимальную, самостоятельную нагрузку обучающихся и аудиторные занятия:</w:t>
      </w:r>
    </w:p>
    <w:p w:rsidR="00FD1598" w:rsidRPr="00E64834" w:rsidRDefault="00FD1598" w:rsidP="00E64834">
      <w:pPr>
        <w:pStyle w:val="a3"/>
        <w:spacing w:after="0" w:line="240" w:lineRule="auto"/>
        <w:ind w:left="0"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Срок обучения  - 4 года (5-ти летний курс)</w:t>
      </w:r>
    </w:p>
    <w:p w:rsidR="00FD1598" w:rsidRPr="00E64834" w:rsidRDefault="00FD1598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Аудиторные занятия: со 2 по 5 класс (5-ти летний курс) – 1 час в неделю.</w:t>
      </w:r>
    </w:p>
    <w:p w:rsidR="003A0548" w:rsidRPr="00E64834" w:rsidRDefault="00FD1598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Самостоятельные занятия: 1 час в неделю.</w:t>
      </w:r>
    </w:p>
    <w:p w:rsidR="005C03CE" w:rsidRPr="00E64834" w:rsidRDefault="00FD1598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Объем времени на самостоятельную работу определяется с учетом</w:t>
      </w:r>
      <w:r w:rsidRPr="00E64834">
        <w:rPr>
          <w:rFonts w:eastAsia="Times New Roman"/>
          <w:sz w:val="24"/>
          <w:szCs w:val="24"/>
          <w:lang w:eastAsia="ru-RU"/>
        </w:rPr>
        <w:br/>
        <w:t>сложившихся педагогических традиций и методической целесообразности.</w:t>
      </w:r>
    </w:p>
    <w:p w:rsidR="005C03CE" w:rsidRPr="00E64834" w:rsidRDefault="00FD1598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Виды внеаудиторной работы:</w:t>
      </w:r>
    </w:p>
    <w:p w:rsidR="00E64834" w:rsidRDefault="00FD1598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выполнение домашнего задания;</w:t>
      </w:r>
    </w:p>
    <w:p w:rsidR="00E64834" w:rsidRDefault="00FD1598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подготовка к концертным выступлениям;</w:t>
      </w:r>
    </w:p>
    <w:p w:rsidR="00E64834" w:rsidRDefault="00FD1598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посещение учреждений культуры (филармоний, театров, концертных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залов и др.);</w:t>
      </w:r>
    </w:p>
    <w:p w:rsidR="005C03CE" w:rsidRPr="00E64834" w:rsidRDefault="00FD1598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участие обучающихся в концертах, творческих мероприятиях и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культурно-просветительской деятельности образовательного учреждения и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др.</w:t>
      </w:r>
    </w:p>
    <w:p w:rsidR="005C03CE" w:rsidRPr="00E64834" w:rsidRDefault="00FD1598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Учебный материал распределяется по годам обучения – классам. Каждый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класс имеет свои дидактические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задачи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и объем времени, предусмотренный</w:t>
      </w:r>
      <w:r w:rsidRPr="00E64834">
        <w:rPr>
          <w:rFonts w:eastAsia="Times New Roman"/>
          <w:sz w:val="24"/>
          <w:szCs w:val="24"/>
          <w:lang w:eastAsia="ru-RU"/>
        </w:rPr>
        <w:br/>
        <w:t>для освоения учебного материала.</w:t>
      </w:r>
    </w:p>
    <w:p w:rsidR="00FC2CCC" w:rsidRPr="00E64834" w:rsidRDefault="00FD1598" w:rsidP="00E64834">
      <w:pPr>
        <w:pStyle w:val="a3"/>
        <w:spacing w:after="0" w:line="240" w:lineRule="auto"/>
        <w:ind w:left="0"/>
        <w:jc w:val="center"/>
        <w:rPr>
          <w:rFonts w:eastAsia="Times New Roman"/>
          <w:b/>
          <w:i/>
          <w:sz w:val="24"/>
          <w:szCs w:val="24"/>
          <w:lang w:eastAsia="ru-RU"/>
        </w:rPr>
      </w:pPr>
      <w:r w:rsidRPr="00E64834">
        <w:rPr>
          <w:rFonts w:eastAsia="Times New Roman"/>
          <w:b/>
          <w:i/>
          <w:sz w:val="24"/>
          <w:szCs w:val="24"/>
          <w:lang w:eastAsia="ru-RU"/>
        </w:rPr>
        <w:t>2. Требования по годам обучения</w:t>
      </w:r>
    </w:p>
    <w:p w:rsidR="00FC2CCC" w:rsidRPr="00E64834" w:rsidRDefault="00FD1598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В ансамблевой игре так же, как и в сольном исполнительстве,</w:t>
      </w:r>
      <w:r w:rsidRPr="00E64834">
        <w:rPr>
          <w:rFonts w:eastAsia="Times New Roman"/>
          <w:sz w:val="24"/>
          <w:szCs w:val="24"/>
          <w:lang w:eastAsia="ru-RU"/>
        </w:rPr>
        <w:br/>
        <w:t>требуются определенные музыкально-технические навыки владения</w:t>
      </w:r>
      <w:r w:rsidRPr="00E64834">
        <w:rPr>
          <w:rFonts w:eastAsia="Times New Roman"/>
          <w:sz w:val="24"/>
          <w:szCs w:val="24"/>
          <w:lang w:eastAsia="ru-RU"/>
        </w:rPr>
        <w:br/>
        <w:t>инструментом, навыки совместной игры, такие, как:</w:t>
      </w:r>
    </w:p>
    <w:p w:rsidR="00FC2CCC" w:rsidRPr="00E64834" w:rsidRDefault="00FD1598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• сформированный комплекс умений и навыков в области коллективного</w:t>
      </w:r>
      <w:r w:rsidRPr="00E64834">
        <w:rPr>
          <w:rFonts w:eastAsia="Times New Roman"/>
          <w:sz w:val="24"/>
          <w:szCs w:val="24"/>
          <w:lang w:eastAsia="ru-RU"/>
        </w:rPr>
        <w:br/>
        <w:t>творчества - ансамблевого исполнительства, позволяющий демонстрировать в</w:t>
      </w:r>
      <w:r w:rsidRPr="00E64834">
        <w:rPr>
          <w:rFonts w:eastAsia="Times New Roman"/>
          <w:sz w:val="24"/>
          <w:szCs w:val="24"/>
          <w:lang w:eastAsia="ru-RU"/>
        </w:rPr>
        <w:br/>
        <w:t>ансамблевой игре единство исполнительских намерений и реализацию</w:t>
      </w:r>
      <w:r w:rsidRPr="00E64834">
        <w:rPr>
          <w:rFonts w:eastAsia="Times New Roman"/>
          <w:sz w:val="24"/>
          <w:szCs w:val="24"/>
          <w:lang w:eastAsia="ru-RU"/>
        </w:rPr>
        <w:br/>
        <w:t>исполнительского замысла;</w:t>
      </w:r>
    </w:p>
    <w:p w:rsidR="00FD1598" w:rsidRPr="00E64834" w:rsidRDefault="00FD1598" w:rsidP="00E64834">
      <w:pPr>
        <w:pStyle w:val="a3"/>
        <w:spacing w:after="0" w:line="240" w:lineRule="auto"/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• навыки по решению музыкально-исполнительских задач ансамблевого</w:t>
      </w:r>
      <w:r w:rsidRPr="00E64834">
        <w:rPr>
          <w:rFonts w:eastAsia="Times New Roman"/>
          <w:sz w:val="24"/>
          <w:szCs w:val="24"/>
          <w:lang w:eastAsia="ru-RU"/>
        </w:rPr>
        <w:br/>
        <w:t>исполнительства, обусловленных художественным содержанием и</w:t>
      </w:r>
      <w:r w:rsidRPr="00E64834">
        <w:rPr>
          <w:rFonts w:eastAsia="Times New Roman"/>
          <w:sz w:val="24"/>
          <w:szCs w:val="24"/>
          <w:lang w:eastAsia="ru-RU"/>
        </w:rPr>
        <w:br/>
        <w:t>особенностями формы, жанра и стиля музыкального произведения.</w:t>
      </w:r>
    </w:p>
    <w:p w:rsidR="00B613D5" w:rsidRPr="00E64834" w:rsidRDefault="00B613D5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В конце первого полугодия зачёт в форме контрольного урока. В конце</w:t>
      </w:r>
      <w:r w:rsidRPr="00E64834">
        <w:rPr>
          <w:rFonts w:eastAsia="Times New Roman"/>
          <w:sz w:val="24"/>
          <w:szCs w:val="24"/>
          <w:lang w:eastAsia="ru-RU"/>
        </w:rPr>
        <w:br/>
        <w:t>года зачёт из 1-2 произведений. Публичное выступление учащихся может</w:t>
      </w:r>
      <w:r w:rsidRPr="00E64834">
        <w:rPr>
          <w:rFonts w:eastAsia="Times New Roman"/>
          <w:sz w:val="24"/>
          <w:szCs w:val="24"/>
          <w:lang w:eastAsia="ru-RU"/>
        </w:rPr>
        <w:br/>
        <w:t>приравниваться к зачёту.</w:t>
      </w:r>
    </w:p>
    <w:p w:rsidR="00B613D5" w:rsidRPr="00E64834" w:rsidRDefault="00B613D5" w:rsidP="00E64834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2 класс (1 год обучения)</w:t>
      </w:r>
    </w:p>
    <w:p w:rsidR="00B613D5" w:rsidRPr="00E64834" w:rsidRDefault="00B613D5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На первом этапе формируется навык слушания партнера, а также</w:t>
      </w:r>
      <w:r w:rsidRPr="00E64834">
        <w:rPr>
          <w:rFonts w:eastAsia="Times New Roman"/>
          <w:sz w:val="24"/>
          <w:szCs w:val="24"/>
          <w:lang w:eastAsia="ru-RU"/>
        </w:rPr>
        <w:br/>
        <w:t>восприятия всей музыкальной ткани в целом. В основе репертуара</w:t>
      </w:r>
      <w:r w:rsidR="0024703C" w:rsidRPr="00E64834">
        <w:rPr>
          <w:rFonts w:eastAsia="Times New Roman"/>
          <w:sz w:val="24"/>
          <w:szCs w:val="24"/>
          <w:lang w:eastAsia="ru-RU"/>
        </w:rPr>
        <w:t xml:space="preserve"> - </w:t>
      </w:r>
      <w:r w:rsidRPr="00E64834">
        <w:rPr>
          <w:rFonts w:eastAsia="Times New Roman"/>
          <w:sz w:val="24"/>
          <w:szCs w:val="24"/>
          <w:lang w:eastAsia="ru-RU"/>
        </w:rPr>
        <w:t>несложные</w:t>
      </w:r>
      <w:r w:rsidRPr="00E64834">
        <w:rPr>
          <w:rFonts w:eastAsia="Times New Roman"/>
          <w:sz w:val="24"/>
          <w:szCs w:val="24"/>
          <w:lang w:eastAsia="ru-RU"/>
        </w:rPr>
        <w:br/>
        <w:t>произведения, доступные для успешной реализации начального этапа обучения.</w:t>
      </w:r>
      <w:r w:rsidRPr="00E64834">
        <w:rPr>
          <w:rFonts w:eastAsia="Times New Roman"/>
          <w:sz w:val="24"/>
          <w:szCs w:val="24"/>
          <w:lang w:eastAsia="ru-RU"/>
        </w:rPr>
        <w:br/>
        <w:t>Партнеры подбираются по близкому уровню подготовки.</w:t>
      </w:r>
    </w:p>
    <w:p w:rsidR="00B613D5" w:rsidRPr="00E64834" w:rsidRDefault="00B613D5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В течение года ученики должны сыграть 4 пьесы:</w:t>
      </w:r>
    </w:p>
    <w:p w:rsidR="00B613D5" w:rsidRPr="00E64834" w:rsidRDefault="00B613D5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Середина декабря - контрольный урок – 1 пьеса нотам</w:t>
      </w:r>
    </w:p>
    <w:p w:rsidR="00B613D5" w:rsidRDefault="00C9029F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Середина мая</w:t>
      </w:r>
      <w:r w:rsidR="00B613D5" w:rsidRPr="00E64834">
        <w:rPr>
          <w:rFonts w:eastAsia="Times New Roman"/>
          <w:sz w:val="24"/>
          <w:szCs w:val="24"/>
          <w:lang w:eastAsia="ru-RU"/>
        </w:rPr>
        <w:t xml:space="preserve"> - зачет – 1 пьеса по нотам.</w:t>
      </w:r>
    </w:p>
    <w:p w:rsidR="007A1683" w:rsidRDefault="007A1683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</w:p>
    <w:p w:rsidR="007A1683" w:rsidRPr="00E64834" w:rsidRDefault="007A1683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</w:p>
    <w:p w:rsidR="00B613D5" w:rsidRPr="00E64834" w:rsidRDefault="00B613D5" w:rsidP="00E64834">
      <w:pPr>
        <w:spacing w:after="0" w:line="240" w:lineRule="auto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lastRenderedPageBreak/>
        <w:t>Примерная экзаменационная программа</w:t>
      </w:r>
    </w:p>
    <w:p w:rsidR="00B613D5" w:rsidRPr="00E64834" w:rsidRDefault="00B613D5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Глинка М. «Венецианская ночь»</w:t>
      </w:r>
      <w:r w:rsidRPr="00E64834">
        <w:rPr>
          <w:rFonts w:eastAsia="Times New Roman"/>
          <w:sz w:val="24"/>
          <w:szCs w:val="24"/>
          <w:lang w:eastAsia="ru-RU"/>
        </w:rPr>
        <w:br/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Шедевиль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Н. «Пасторальная соната (III, IV, V части)»</w:t>
      </w:r>
      <w:r w:rsidRPr="00E64834">
        <w:rPr>
          <w:rFonts w:eastAsia="Times New Roman"/>
          <w:sz w:val="24"/>
          <w:szCs w:val="24"/>
          <w:lang w:eastAsia="ru-RU"/>
        </w:rPr>
        <w:br/>
        <w:t>Артемов В. «Этюд»</w:t>
      </w:r>
      <w:r w:rsidRPr="00E64834">
        <w:rPr>
          <w:rFonts w:eastAsia="Times New Roman"/>
          <w:sz w:val="24"/>
          <w:szCs w:val="24"/>
          <w:lang w:eastAsia="ru-RU"/>
        </w:rPr>
        <w:br/>
        <w:t>Артемов В. «Нарисованные человечки»</w:t>
      </w:r>
    </w:p>
    <w:p w:rsidR="00B613D5" w:rsidRPr="00E64834" w:rsidRDefault="00B613D5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Примерный рекомендуемый репертуарный список:</w:t>
      </w:r>
      <w:r w:rsidRPr="00E64834">
        <w:rPr>
          <w:rFonts w:eastAsia="Times New Roman"/>
          <w:b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t>1. РНП «Ой, да ты, калинушка»</w:t>
      </w:r>
      <w:r w:rsidRPr="00E64834">
        <w:rPr>
          <w:rFonts w:eastAsia="Times New Roman"/>
          <w:sz w:val="24"/>
          <w:szCs w:val="24"/>
          <w:lang w:eastAsia="ru-RU"/>
        </w:rPr>
        <w:br/>
        <w:t>2. РНП «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Пчелочка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златая»</w:t>
      </w:r>
      <w:r w:rsidRPr="00E64834">
        <w:rPr>
          <w:rFonts w:eastAsia="Times New Roman"/>
          <w:sz w:val="24"/>
          <w:szCs w:val="24"/>
          <w:lang w:eastAsia="ru-RU"/>
        </w:rPr>
        <w:br/>
        <w:t>3. РНП «Калинка»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4. Дж.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Каччини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«Аве Мария»</w:t>
      </w:r>
      <w:r w:rsidRPr="00E64834">
        <w:rPr>
          <w:rFonts w:eastAsia="Times New Roman"/>
          <w:sz w:val="24"/>
          <w:szCs w:val="24"/>
          <w:lang w:eastAsia="ru-RU"/>
        </w:rPr>
        <w:br/>
        <w:t>5. В. Моцарт «Менуэт»</w:t>
      </w:r>
      <w:r w:rsidRPr="00E64834">
        <w:rPr>
          <w:rFonts w:eastAsia="Times New Roman"/>
          <w:sz w:val="24"/>
          <w:szCs w:val="24"/>
          <w:lang w:eastAsia="ru-RU"/>
        </w:rPr>
        <w:br/>
        <w:t>6. Л. Бетховен «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Похордная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песня»</w:t>
      </w:r>
      <w:r w:rsidRPr="00E64834">
        <w:rPr>
          <w:rFonts w:eastAsia="Times New Roman"/>
          <w:sz w:val="24"/>
          <w:szCs w:val="24"/>
          <w:lang w:eastAsia="ru-RU"/>
        </w:rPr>
        <w:br/>
        <w:t>7. Р. Шуман «Мотылек»</w:t>
      </w:r>
      <w:r w:rsidRPr="00E64834">
        <w:rPr>
          <w:rFonts w:eastAsia="Times New Roman"/>
          <w:sz w:val="24"/>
          <w:szCs w:val="24"/>
          <w:lang w:eastAsia="ru-RU"/>
        </w:rPr>
        <w:br/>
        <w:t>8. И. Пушечников «Давайте потанцуем»</w:t>
      </w:r>
      <w:r w:rsidRPr="00E64834">
        <w:rPr>
          <w:rFonts w:eastAsia="Times New Roman"/>
          <w:sz w:val="24"/>
          <w:szCs w:val="24"/>
          <w:lang w:eastAsia="ru-RU"/>
        </w:rPr>
        <w:br/>
        <w:t>9. И. Пушечников «Важная гусыня»</w:t>
      </w:r>
      <w:r w:rsidRPr="00E64834">
        <w:rPr>
          <w:rFonts w:eastAsia="Times New Roman"/>
          <w:sz w:val="24"/>
          <w:szCs w:val="24"/>
          <w:lang w:eastAsia="ru-RU"/>
        </w:rPr>
        <w:br/>
        <w:t>10.И. Пушечников Две полифонические пьесы</w:t>
      </w:r>
    </w:p>
    <w:p w:rsidR="00E64834" w:rsidRDefault="00B613D5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11.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Блаве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М. «Престо» из Сонаты No6 12.Блаве М. «Аллегро» из Сонаты No1</w:t>
      </w:r>
    </w:p>
    <w:p w:rsidR="00E64834" w:rsidRDefault="00B613D5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12.Шедевиль Н. «Менуэт» из «Пасторальной сонаты»</w:t>
      </w:r>
    </w:p>
    <w:p w:rsidR="00B613D5" w:rsidRPr="00E64834" w:rsidRDefault="00B613D5" w:rsidP="00E64834">
      <w:pPr>
        <w:pStyle w:val="a3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13. Бетховен Л. «Менуэт»</w:t>
      </w:r>
    </w:p>
    <w:p w:rsidR="00E9203C" w:rsidRPr="00E64834" w:rsidRDefault="00E9203C" w:rsidP="00E64834">
      <w:pPr>
        <w:pStyle w:val="a3"/>
        <w:spacing w:after="0" w:line="240" w:lineRule="auto"/>
        <w:ind w:left="0"/>
        <w:jc w:val="center"/>
        <w:rPr>
          <w:rStyle w:val="markedcontent"/>
          <w:b/>
          <w:sz w:val="24"/>
          <w:szCs w:val="24"/>
        </w:rPr>
      </w:pPr>
      <w:r w:rsidRPr="00E64834">
        <w:rPr>
          <w:rStyle w:val="markedcontent"/>
          <w:b/>
          <w:sz w:val="24"/>
          <w:szCs w:val="24"/>
        </w:rPr>
        <w:t>3 класс (2 год обучения)</w:t>
      </w:r>
    </w:p>
    <w:p w:rsidR="00E9203C" w:rsidRPr="00E64834" w:rsidRDefault="00E9203C" w:rsidP="00E64834">
      <w:pPr>
        <w:pStyle w:val="a3"/>
        <w:spacing w:after="0" w:line="240" w:lineRule="auto"/>
        <w:ind w:left="0" w:firstLine="708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>Продолжение работы над навыками ансамблевого музицирования: умением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слушать мелодическую линию, выразительно её фразировать; совместно работать над динамикой произведения; анализировать содержание и стиль музыкального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произведения. Усложнение репертуара. Работа над звуковым балансом -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правильным распределением звука между партиями. Воспитание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внимания к точному пропитыванию авторского текста. Продолжение развития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музыкального мышления ученика.</w:t>
      </w:r>
    </w:p>
    <w:p w:rsidR="00E9203C" w:rsidRPr="00E64834" w:rsidRDefault="00E9203C" w:rsidP="00E64834">
      <w:pPr>
        <w:pStyle w:val="a3"/>
        <w:spacing w:after="0" w:line="240" w:lineRule="auto"/>
        <w:ind w:left="0" w:firstLine="708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>В течение учебного года следует пройти 2-4 произведения (разного жанра,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стиля и характера).</w:t>
      </w:r>
    </w:p>
    <w:p w:rsidR="00E9203C" w:rsidRPr="00E64834" w:rsidRDefault="00E9203C" w:rsidP="00E64834">
      <w:pPr>
        <w:pStyle w:val="a3"/>
        <w:spacing w:after="0" w:line="240" w:lineRule="auto"/>
        <w:ind w:left="0" w:firstLine="708"/>
        <w:jc w:val="both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 xml:space="preserve"> В течение года ученики должны сыграть 4 пьесы:</w:t>
      </w:r>
    </w:p>
    <w:p w:rsidR="00E9203C" w:rsidRPr="00E64834" w:rsidRDefault="00E9203C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Середина декабря - контрольный урок – 1 пьеса нотам</w:t>
      </w:r>
    </w:p>
    <w:p w:rsidR="00E9203C" w:rsidRPr="00E64834" w:rsidRDefault="005359A3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Середина мая</w:t>
      </w:r>
      <w:r w:rsidR="00E9203C" w:rsidRPr="00E64834">
        <w:rPr>
          <w:rFonts w:eastAsia="Times New Roman"/>
          <w:sz w:val="24"/>
          <w:szCs w:val="24"/>
          <w:lang w:eastAsia="ru-RU"/>
        </w:rPr>
        <w:t xml:space="preserve"> - зачет – 1 пьеса по нотам.</w:t>
      </w:r>
    </w:p>
    <w:p w:rsidR="00E9203C" w:rsidRPr="00E64834" w:rsidRDefault="00E9203C" w:rsidP="00E64834">
      <w:pPr>
        <w:pStyle w:val="a3"/>
        <w:spacing w:after="0" w:line="240" w:lineRule="auto"/>
        <w:ind w:left="0"/>
        <w:jc w:val="both"/>
        <w:rPr>
          <w:rStyle w:val="markedcontent"/>
          <w:b/>
          <w:sz w:val="24"/>
          <w:szCs w:val="24"/>
        </w:rPr>
      </w:pPr>
      <w:r w:rsidRPr="00E64834">
        <w:rPr>
          <w:rStyle w:val="markedcontent"/>
          <w:b/>
          <w:sz w:val="24"/>
          <w:szCs w:val="24"/>
        </w:rPr>
        <w:t>Примерная экзаменационная программа</w:t>
      </w:r>
    </w:p>
    <w:p w:rsidR="00E9203C" w:rsidRPr="00E64834" w:rsidRDefault="00E9203C" w:rsidP="00E64834">
      <w:pPr>
        <w:pStyle w:val="a3"/>
        <w:spacing w:after="0" w:line="240" w:lineRule="auto"/>
        <w:ind w:left="0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>Л. Бетховен «Аллегро»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Ж. Рамо «Менуэт»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 xml:space="preserve">С. </w:t>
      </w:r>
      <w:proofErr w:type="spellStart"/>
      <w:r w:rsidRPr="00E64834">
        <w:rPr>
          <w:rStyle w:val="markedcontent"/>
          <w:sz w:val="24"/>
          <w:szCs w:val="24"/>
        </w:rPr>
        <w:t>Майкапар</w:t>
      </w:r>
      <w:proofErr w:type="spellEnd"/>
      <w:r w:rsidRPr="00E64834">
        <w:rPr>
          <w:rStyle w:val="markedcontent"/>
          <w:sz w:val="24"/>
          <w:szCs w:val="24"/>
        </w:rPr>
        <w:t xml:space="preserve"> «Музыкальная шкатулка»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Д. Шостакович «Детская полька»</w:t>
      </w:r>
    </w:p>
    <w:p w:rsidR="00E9203C" w:rsidRPr="00E64834" w:rsidRDefault="00E9203C" w:rsidP="00E64834">
      <w:pPr>
        <w:pStyle w:val="a3"/>
        <w:spacing w:after="0" w:line="240" w:lineRule="auto"/>
        <w:ind w:left="0"/>
        <w:jc w:val="both"/>
        <w:rPr>
          <w:rStyle w:val="markedcontent"/>
          <w:b/>
          <w:sz w:val="24"/>
          <w:szCs w:val="24"/>
        </w:rPr>
      </w:pPr>
      <w:r w:rsidRPr="00E64834">
        <w:rPr>
          <w:rStyle w:val="markedcontent"/>
          <w:b/>
          <w:sz w:val="24"/>
          <w:szCs w:val="24"/>
        </w:rPr>
        <w:t>Примерный рекомендуемый репертуарный список:</w:t>
      </w:r>
    </w:p>
    <w:p w:rsidR="00E9203C" w:rsidRPr="00E64834" w:rsidRDefault="00E9203C" w:rsidP="00E64834">
      <w:pPr>
        <w:pStyle w:val="a3"/>
        <w:spacing w:after="0" w:line="240" w:lineRule="auto"/>
        <w:ind w:left="0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>1. Русская народная песня «Во поле берёза стояла»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2. Чешская народная песня « Пастух»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3. Гречанинов А. Колыбельная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4. Чайковский П. Итальянское каприччио</w:t>
      </w:r>
    </w:p>
    <w:p w:rsidR="00E9203C" w:rsidRPr="00E64834" w:rsidRDefault="00E9203C" w:rsidP="00E64834">
      <w:pPr>
        <w:pStyle w:val="a3"/>
        <w:spacing w:after="0" w:line="240" w:lineRule="auto"/>
        <w:ind w:left="0"/>
        <w:rPr>
          <w:rStyle w:val="markedcontent"/>
          <w:sz w:val="24"/>
          <w:szCs w:val="24"/>
        </w:rPr>
      </w:pPr>
      <w:r w:rsidRPr="00E64834">
        <w:rPr>
          <w:rStyle w:val="markedcontent"/>
          <w:sz w:val="24"/>
          <w:szCs w:val="24"/>
        </w:rPr>
        <w:t xml:space="preserve">5. Итальянская народная песня «Санта </w:t>
      </w:r>
      <w:proofErr w:type="spellStart"/>
      <w:r w:rsidRPr="00E64834">
        <w:rPr>
          <w:rStyle w:val="markedcontent"/>
          <w:sz w:val="24"/>
          <w:szCs w:val="24"/>
        </w:rPr>
        <w:t>Лючия</w:t>
      </w:r>
      <w:proofErr w:type="spellEnd"/>
      <w:r w:rsidRPr="00E64834">
        <w:rPr>
          <w:rStyle w:val="markedcontent"/>
          <w:sz w:val="24"/>
          <w:szCs w:val="24"/>
        </w:rPr>
        <w:t>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6. Моцарт В. Менуэт из оперы « Дон Жуан»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7. Вебер К. Хор охотников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 xml:space="preserve">8. </w:t>
      </w:r>
      <w:proofErr w:type="spellStart"/>
      <w:r w:rsidRPr="00E64834">
        <w:rPr>
          <w:rStyle w:val="markedcontent"/>
          <w:sz w:val="24"/>
          <w:szCs w:val="24"/>
        </w:rPr>
        <w:t>Каччини</w:t>
      </w:r>
      <w:proofErr w:type="spellEnd"/>
      <w:r w:rsidRPr="00E64834">
        <w:rPr>
          <w:rStyle w:val="markedcontent"/>
          <w:sz w:val="24"/>
          <w:szCs w:val="24"/>
        </w:rPr>
        <w:t xml:space="preserve"> Дж. Аве Мария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9. Чайковский П. Сладкая грёза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10. Бакланова Н. Хоровод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11. Сен-Санс К. Лебедь из сюиты «Карнавал животных»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12.Хачатурян А. Андантино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 xml:space="preserve">13. </w:t>
      </w:r>
      <w:proofErr w:type="spellStart"/>
      <w:r w:rsidRPr="00E64834">
        <w:rPr>
          <w:rStyle w:val="markedcontent"/>
          <w:sz w:val="24"/>
          <w:szCs w:val="24"/>
        </w:rPr>
        <w:t>Барток</w:t>
      </w:r>
      <w:proofErr w:type="spellEnd"/>
      <w:r w:rsidRPr="00E64834">
        <w:rPr>
          <w:rStyle w:val="markedcontent"/>
          <w:sz w:val="24"/>
          <w:szCs w:val="24"/>
        </w:rPr>
        <w:t xml:space="preserve"> Б. «Песня бродяги»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 xml:space="preserve">14. </w:t>
      </w:r>
      <w:proofErr w:type="spellStart"/>
      <w:r w:rsidRPr="00E64834">
        <w:rPr>
          <w:rStyle w:val="markedcontent"/>
          <w:sz w:val="24"/>
          <w:szCs w:val="24"/>
        </w:rPr>
        <w:t>Барток</w:t>
      </w:r>
      <w:proofErr w:type="spellEnd"/>
      <w:proofErr w:type="gramStart"/>
      <w:r w:rsidRPr="00E64834">
        <w:rPr>
          <w:rStyle w:val="markedcontent"/>
          <w:sz w:val="24"/>
          <w:szCs w:val="24"/>
        </w:rPr>
        <w:t xml:space="preserve"> Б</w:t>
      </w:r>
      <w:proofErr w:type="gramEnd"/>
      <w:r w:rsidRPr="00E64834">
        <w:rPr>
          <w:rStyle w:val="markedcontent"/>
          <w:sz w:val="24"/>
          <w:szCs w:val="24"/>
        </w:rPr>
        <w:t xml:space="preserve"> «Игра»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lastRenderedPageBreak/>
        <w:t>15.Агафонников В. «Русский напев»</w:t>
      </w:r>
      <w:r w:rsidRPr="00E64834">
        <w:rPr>
          <w:sz w:val="24"/>
          <w:szCs w:val="24"/>
        </w:rPr>
        <w:br/>
      </w:r>
      <w:r w:rsidRPr="00E64834">
        <w:rPr>
          <w:rStyle w:val="markedcontent"/>
          <w:sz w:val="24"/>
          <w:szCs w:val="24"/>
        </w:rPr>
        <w:t>16.Корелли А. «В темпе менуэта»</w:t>
      </w:r>
    </w:p>
    <w:p w:rsidR="00562B13" w:rsidRPr="00E64834" w:rsidRDefault="00562B13" w:rsidP="00E64834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4 класс (3 год обучения)</w:t>
      </w:r>
    </w:p>
    <w:p w:rsidR="00562B13" w:rsidRPr="00E64834" w:rsidRDefault="00562B13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На данном этапе формируется навык слушания партнера, а также восприятия всей музыкальной ткани в целом. В основе репертуара – несложные произведения, доступные для успешной реализации данного этапа обучения. Партнеры подбираются по близкому уровню подготовки.</w:t>
      </w:r>
    </w:p>
    <w:p w:rsidR="00562B13" w:rsidRPr="00E64834" w:rsidRDefault="00562B13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Основные задачи:</w:t>
      </w:r>
    </w:p>
    <w:p w:rsidR="00E64834" w:rsidRDefault="00562B1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закрепить и развить ансамблевые навыки, полученные на первом этапе обучения;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- формировать умение вести музыкальный диалог в ансамбле – во время </w:t>
      </w:r>
      <w:r w:rsidR="00E64834">
        <w:rPr>
          <w:rFonts w:eastAsia="Times New Roman"/>
          <w:sz w:val="24"/>
          <w:szCs w:val="24"/>
          <w:lang w:eastAsia="ru-RU"/>
        </w:rPr>
        <w:t xml:space="preserve">подавать реплики и </w:t>
      </w:r>
      <w:r w:rsidRPr="00E64834">
        <w:rPr>
          <w:rFonts w:eastAsia="Times New Roman"/>
          <w:sz w:val="24"/>
          <w:szCs w:val="24"/>
          <w:lang w:eastAsia="ru-RU"/>
        </w:rPr>
        <w:t xml:space="preserve">вовремя </w:t>
      </w:r>
      <w:r w:rsidR="00E64834">
        <w:rPr>
          <w:rFonts w:eastAsia="Times New Roman"/>
          <w:sz w:val="24"/>
          <w:szCs w:val="24"/>
          <w:lang w:eastAsia="ru-RU"/>
        </w:rPr>
        <w:t>в</w:t>
      </w:r>
      <w:r w:rsidRPr="00E64834">
        <w:rPr>
          <w:rFonts w:eastAsia="Times New Roman"/>
          <w:sz w:val="24"/>
          <w:szCs w:val="24"/>
          <w:lang w:eastAsia="ru-RU"/>
        </w:rPr>
        <w:t>ступать;</w:t>
      </w:r>
    </w:p>
    <w:p w:rsidR="00562B13" w:rsidRPr="00E64834" w:rsidRDefault="00562B1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формировать умение слышать партию партнёра и свою в единстве.</w:t>
      </w:r>
    </w:p>
    <w:p w:rsidR="006463A3" w:rsidRPr="00E64834" w:rsidRDefault="006463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Середина декабря - контрольный урок – 1 пьеса нотам</w:t>
      </w:r>
    </w:p>
    <w:p w:rsidR="005359A3" w:rsidRPr="00E64834" w:rsidRDefault="005359A3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Середина мая - зачет – 1 пьеса по нотам.</w:t>
      </w:r>
    </w:p>
    <w:p w:rsidR="00562B13" w:rsidRPr="00E64834" w:rsidRDefault="00562B13" w:rsidP="00E64834">
      <w:pPr>
        <w:spacing w:after="0" w:line="240" w:lineRule="auto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Примерная экзаменационная программа</w:t>
      </w:r>
    </w:p>
    <w:p w:rsidR="006463A3" w:rsidRPr="00E64834" w:rsidRDefault="00562B13" w:rsidP="00E64834">
      <w:pPr>
        <w:pStyle w:val="a3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proofErr w:type="spellStart"/>
      <w:r w:rsidRPr="00E64834">
        <w:rPr>
          <w:rFonts w:eastAsia="Times New Roman"/>
          <w:sz w:val="24"/>
          <w:szCs w:val="24"/>
          <w:lang w:eastAsia="ru-RU"/>
        </w:rPr>
        <w:t>Дербенко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Е. «Лирическое настроение»</w:t>
      </w:r>
      <w:r w:rsidRPr="00E64834">
        <w:rPr>
          <w:rFonts w:eastAsia="Times New Roman"/>
          <w:sz w:val="24"/>
          <w:szCs w:val="24"/>
          <w:lang w:eastAsia="ru-RU"/>
        </w:rPr>
        <w:br/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Люлли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Ж. «Гавот»</w:t>
      </w:r>
      <w:r w:rsidRPr="00E64834">
        <w:rPr>
          <w:rFonts w:eastAsia="Times New Roman"/>
          <w:sz w:val="24"/>
          <w:szCs w:val="24"/>
          <w:lang w:eastAsia="ru-RU"/>
        </w:rPr>
        <w:br/>
        <w:t>Бах И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,С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. «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Сицилиана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»</w:t>
      </w:r>
      <w:r w:rsidRPr="00E64834">
        <w:rPr>
          <w:rFonts w:eastAsia="Times New Roman"/>
          <w:sz w:val="24"/>
          <w:szCs w:val="24"/>
          <w:lang w:eastAsia="ru-RU"/>
        </w:rPr>
        <w:br/>
        <w:t>Чайковский П. «Танец феи Драже»</w:t>
      </w:r>
    </w:p>
    <w:p w:rsidR="00562B13" w:rsidRPr="00E64834" w:rsidRDefault="00562B13" w:rsidP="00E64834">
      <w:pPr>
        <w:pStyle w:val="a3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Примерный рекомендуемый репертуарный список:</w:t>
      </w:r>
      <w:r w:rsidRPr="00E64834">
        <w:rPr>
          <w:rFonts w:eastAsia="Times New Roman"/>
          <w:b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t>Чайковский П. «Танец пастушков и пастушек»</w:t>
      </w:r>
      <w:r w:rsidRPr="00E64834">
        <w:rPr>
          <w:rFonts w:eastAsia="Times New Roman"/>
          <w:sz w:val="24"/>
          <w:szCs w:val="24"/>
          <w:lang w:eastAsia="ru-RU"/>
        </w:rPr>
        <w:br/>
        <w:t>Д. Шостакович «Вальс-шутка»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Ш.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Данкля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«Вариации на тему Беллини»</w:t>
      </w:r>
      <w:r w:rsidRPr="00E64834">
        <w:rPr>
          <w:rFonts w:eastAsia="Times New Roman"/>
          <w:sz w:val="24"/>
          <w:szCs w:val="24"/>
          <w:lang w:eastAsia="ru-RU"/>
        </w:rPr>
        <w:br/>
        <w:t>А. Вивальди «Концерт Соль-мажор» 1ч.</w:t>
      </w:r>
      <w:r w:rsidRPr="00E64834">
        <w:rPr>
          <w:rFonts w:eastAsia="Times New Roman"/>
          <w:sz w:val="24"/>
          <w:szCs w:val="24"/>
          <w:lang w:eastAsia="ru-RU"/>
        </w:rPr>
        <w:br/>
        <w:t>И. Бах Менуэт и Шутка из «Сюиты си-минор»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М.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Шуянов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«Ностальгия»</w:t>
      </w:r>
      <w:r w:rsidRPr="00E64834">
        <w:rPr>
          <w:rFonts w:eastAsia="Times New Roman"/>
          <w:sz w:val="24"/>
          <w:szCs w:val="24"/>
          <w:lang w:eastAsia="ru-RU"/>
        </w:rPr>
        <w:br/>
        <w:t>А. Дворжак «Юмореска»</w:t>
      </w:r>
    </w:p>
    <w:p w:rsidR="006463A3" w:rsidRPr="00E64834" w:rsidRDefault="006463A3" w:rsidP="00E64834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5 класс (4 год обучения)</w:t>
      </w:r>
    </w:p>
    <w:p w:rsidR="006463A3" w:rsidRPr="00E64834" w:rsidRDefault="006463A3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Продолжение работы над навыками ансамблевой игры, усложнение задач.</w:t>
      </w:r>
      <w:r w:rsidRPr="00E64834">
        <w:rPr>
          <w:rFonts w:eastAsia="Times New Roman"/>
          <w:sz w:val="24"/>
          <w:szCs w:val="24"/>
          <w:lang w:eastAsia="ru-RU"/>
        </w:rPr>
        <w:br/>
        <w:t>Применение навыков, полученных на уроках учебного предмета</w:t>
      </w:r>
      <w:r w:rsidRPr="00E64834">
        <w:rPr>
          <w:rFonts w:eastAsia="Times New Roman"/>
          <w:sz w:val="24"/>
          <w:szCs w:val="24"/>
          <w:lang w:eastAsia="ru-RU"/>
        </w:rPr>
        <w:br/>
        <w:t>«Специальность и чтение с листа»; развитие музыкального мышления и средств</w:t>
      </w:r>
      <w:r w:rsidRPr="00E64834">
        <w:rPr>
          <w:rFonts w:eastAsia="Times New Roman"/>
          <w:sz w:val="24"/>
          <w:szCs w:val="24"/>
          <w:lang w:eastAsia="ru-RU"/>
        </w:rPr>
        <w:br/>
        <w:t>выразительности; работа над агогикой; воспитание артистизма и</w:t>
      </w:r>
      <w:r w:rsidRPr="00E64834">
        <w:rPr>
          <w:rFonts w:eastAsia="Times New Roman"/>
          <w:sz w:val="24"/>
          <w:szCs w:val="24"/>
          <w:lang w:eastAsia="ru-RU"/>
        </w:rPr>
        <w:br/>
        <w:t>чувства ансамбля в условиях концертного выступления.</w:t>
      </w:r>
    </w:p>
    <w:p w:rsidR="006463A3" w:rsidRPr="00E64834" w:rsidRDefault="006463A3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Основные задачи:</w:t>
      </w:r>
    </w:p>
    <w:p w:rsidR="006463A3" w:rsidRPr="00E64834" w:rsidRDefault="006463A3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стремление к более совершённому динамическому балансу и штриховому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единству;</w:t>
      </w:r>
      <w:r w:rsidRPr="00E64834">
        <w:rPr>
          <w:rFonts w:eastAsia="Times New Roman"/>
          <w:sz w:val="24"/>
          <w:szCs w:val="24"/>
          <w:lang w:eastAsia="ru-RU"/>
        </w:rPr>
        <w:br/>
        <w:t>- совершенствование навыка чтения с листа;</w:t>
      </w:r>
      <w:r w:rsidRPr="00E64834">
        <w:rPr>
          <w:rFonts w:eastAsia="Times New Roman"/>
          <w:sz w:val="24"/>
          <w:szCs w:val="24"/>
          <w:lang w:eastAsia="ru-RU"/>
        </w:rPr>
        <w:br/>
        <w:t>- усложнение и расширение репертуара, введение новых форм (крупная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форма);</w:t>
      </w:r>
      <w:r w:rsidRPr="00E64834">
        <w:rPr>
          <w:rFonts w:eastAsia="Times New Roman"/>
          <w:sz w:val="24"/>
          <w:szCs w:val="24"/>
          <w:lang w:eastAsia="ru-RU"/>
        </w:rPr>
        <w:br/>
        <w:t>- развитие самостоятельности и партнёрской ответственности, творческой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инициативы.</w:t>
      </w:r>
    </w:p>
    <w:p w:rsidR="006463A3" w:rsidRPr="00E64834" w:rsidRDefault="006463A3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В течение года ученики должны сыграть 5 пьес:</w:t>
      </w:r>
    </w:p>
    <w:p w:rsidR="006463A3" w:rsidRPr="00E64834" w:rsidRDefault="006463A3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Середина декабря - контрольный урок – 1 пьеса нотам</w:t>
      </w:r>
    </w:p>
    <w:p w:rsidR="005359A3" w:rsidRPr="00E64834" w:rsidRDefault="005359A3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Середина мая - зачет – 1 пьеса по нотам.</w:t>
      </w:r>
    </w:p>
    <w:p w:rsidR="006463A3" w:rsidRPr="00E64834" w:rsidRDefault="006463A3" w:rsidP="00E64834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Примерная экзаменационная программа</w:t>
      </w:r>
    </w:p>
    <w:p w:rsidR="006463A3" w:rsidRPr="00E64834" w:rsidRDefault="006463A3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Н. Рота Время для нас. Мелодия из кинофильма «Ромео и Джульетта»</w:t>
      </w:r>
      <w:r w:rsidRPr="00E64834">
        <w:rPr>
          <w:rFonts w:eastAsia="Times New Roman"/>
          <w:sz w:val="24"/>
          <w:szCs w:val="24"/>
          <w:lang w:eastAsia="ru-RU"/>
        </w:rPr>
        <w:br/>
        <w:t>И. Дунаевский « Колыбельная»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Р.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Паулс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. «Колыбельная» из кинофильма «Долгая дорога в дюнах»</w:t>
      </w:r>
      <w:r w:rsidRPr="00E64834">
        <w:rPr>
          <w:rFonts w:eastAsia="Times New Roman"/>
          <w:sz w:val="24"/>
          <w:szCs w:val="24"/>
          <w:lang w:eastAsia="ru-RU"/>
        </w:rPr>
        <w:br/>
        <w:t>Русская народная песня «Слети к нам тихий вечер»</w:t>
      </w:r>
    </w:p>
    <w:p w:rsidR="00E64834" w:rsidRDefault="006463A3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Примерный рекомендуемый репертуарный список: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="00B732C3" w:rsidRPr="00E64834">
        <w:rPr>
          <w:rFonts w:eastAsia="Times New Roman"/>
          <w:sz w:val="24"/>
          <w:szCs w:val="24"/>
          <w:lang w:eastAsia="ru-RU"/>
        </w:rPr>
        <w:t>1</w:t>
      </w:r>
      <w:r w:rsidRPr="00E64834">
        <w:rPr>
          <w:rFonts w:eastAsia="Times New Roman"/>
          <w:sz w:val="24"/>
          <w:szCs w:val="24"/>
          <w:lang w:eastAsia="ru-RU"/>
        </w:rPr>
        <w:t>. Вебер К. Хор охотников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="00B732C3" w:rsidRPr="00E64834">
        <w:rPr>
          <w:rFonts w:eastAsia="Times New Roman"/>
          <w:sz w:val="24"/>
          <w:szCs w:val="24"/>
          <w:lang w:eastAsia="ru-RU"/>
        </w:rPr>
        <w:t>2</w:t>
      </w:r>
      <w:r w:rsidRPr="00E64834">
        <w:rPr>
          <w:rFonts w:eastAsia="Times New Roman"/>
          <w:sz w:val="24"/>
          <w:szCs w:val="24"/>
          <w:lang w:eastAsia="ru-RU"/>
        </w:rPr>
        <w:t xml:space="preserve">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Каччини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Дж. Аве Мария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="00B732C3" w:rsidRPr="00E64834">
        <w:rPr>
          <w:rFonts w:eastAsia="Times New Roman"/>
          <w:sz w:val="24"/>
          <w:szCs w:val="24"/>
          <w:lang w:eastAsia="ru-RU"/>
        </w:rPr>
        <w:t>3</w:t>
      </w:r>
      <w:r w:rsidRPr="00E64834">
        <w:rPr>
          <w:rFonts w:eastAsia="Times New Roman"/>
          <w:sz w:val="24"/>
          <w:szCs w:val="24"/>
          <w:lang w:eastAsia="ru-RU"/>
        </w:rPr>
        <w:t>. Чайковский П. Сладкая грёза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="00B732C3" w:rsidRPr="00E64834">
        <w:rPr>
          <w:rFonts w:eastAsia="Times New Roman"/>
          <w:sz w:val="24"/>
          <w:szCs w:val="24"/>
          <w:lang w:eastAsia="ru-RU"/>
        </w:rPr>
        <w:t>4</w:t>
      </w:r>
      <w:r w:rsidRPr="00E64834">
        <w:rPr>
          <w:rFonts w:eastAsia="Times New Roman"/>
          <w:sz w:val="24"/>
          <w:szCs w:val="24"/>
          <w:lang w:eastAsia="ru-RU"/>
        </w:rPr>
        <w:t>. Бакланова Н. Хоровод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="00B732C3" w:rsidRPr="00E64834">
        <w:rPr>
          <w:rFonts w:eastAsia="Times New Roman"/>
          <w:sz w:val="24"/>
          <w:szCs w:val="24"/>
          <w:lang w:eastAsia="ru-RU"/>
        </w:rPr>
        <w:t>5</w:t>
      </w:r>
      <w:r w:rsidRPr="00E64834">
        <w:rPr>
          <w:rFonts w:eastAsia="Times New Roman"/>
          <w:sz w:val="24"/>
          <w:szCs w:val="24"/>
          <w:lang w:eastAsia="ru-RU"/>
        </w:rPr>
        <w:t xml:space="preserve"> Сен-Санс К. Лебедь из сюиты «Карнавал животных»</w:t>
      </w:r>
    </w:p>
    <w:p w:rsidR="007A1683" w:rsidRDefault="007A1683" w:rsidP="00E64834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6463A3" w:rsidRPr="00E64834" w:rsidRDefault="006463A3" w:rsidP="00E64834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lastRenderedPageBreak/>
        <w:t>6 класс (5 год обучения)</w:t>
      </w:r>
    </w:p>
    <w:p w:rsidR="00E64834" w:rsidRDefault="006463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В шестом классе продолжается совершенствование ансамблевых навыков и</w:t>
      </w:r>
      <w:r w:rsidRPr="00E64834">
        <w:rPr>
          <w:rFonts w:eastAsia="Times New Roman"/>
          <w:sz w:val="24"/>
          <w:szCs w:val="24"/>
          <w:lang w:eastAsia="ru-RU"/>
        </w:rPr>
        <w:br/>
        <w:t>накопление камерного репертуара. Усложнение репертуара. Дальнейшая работа над навыками игры в ансамбле. Умение слушать друг друга, играть вместе, чисто и ритмично, точно и выразительно исполнять авторский текст. Необходимо регулярно читать с листа несложный музыкальный текст.</w:t>
      </w:r>
    </w:p>
    <w:p w:rsidR="00E64834" w:rsidRDefault="006463A3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Основные задачи:</w:t>
      </w:r>
    </w:p>
    <w:p w:rsidR="00E64834" w:rsidRDefault="006463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создание единого плана интерпретации;</w:t>
      </w:r>
    </w:p>
    <w:p w:rsidR="00E64834" w:rsidRDefault="006463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знание не только своей партии, но и партии партнёра;</w:t>
      </w:r>
    </w:p>
    <w:p w:rsidR="00E64834" w:rsidRDefault="006463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развитие артистизма, преодоление эстрадного волнения;</w:t>
      </w:r>
    </w:p>
    <w:p w:rsidR="006463A3" w:rsidRDefault="006463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работа над выразительностью произведений.</w:t>
      </w:r>
    </w:p>
    <w:p w:rsidR="006463A3" w:rsidRPr="00E64834" w:rsidRDefault="006463A3" w:rsidP="00E64834">
      <w:pPr>
        <w:spacing w:after="0" w:line="240" w:lineRule="auto"/>
        <w:ind w:left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В течение года ученики должны сыграть 5 пьес:</w:t>
      </w:r>
      <w:r w:rsidRPr="00E64834">
        <w:rPr>
          <w:rFonts w:eastAsia="Times New Roman"/>
          <w:sz w:val="24"/>
          <w:szCs w:val="24"/>
          <w:lang w:eastAsia="ru-RU"/>
        </w:rPr>
        <w:br/>
        <w:t>Середина декабря - контрольный урок – 1 пьеса нотам</w:t>
      </w:r>
    </w:p>
    <w:p w:rsidR="005359A3" w:rsidRPr="00E64834" w:rsidRDefault="005359A3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Середина мая - зачет – 1 пьеса по нотам.</w:t>
      </w:r>
    </w:p>
    <w:p w:rsidR="005359A3" w:rsidRPr="00E64834" w:rsidRDefault="006463A3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Примерная экзаменационная программа</w:t>
      </w:r>
      <w:r w:rsidRPr="00E64834">
        <w:rPr>
          <w:rFonts w:eastAsia="Times New Roman"/>
          <w:sz w:val="24"/>
          <w:szCs w:val="24"/>
          <w:lang w:eastAsia="ru-RU"/>
        </w:rPr>
        <w:br/>
        <w:t>Е. Дога «Вальс» из кинофильма «Мой ласковый и нежный зверь»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М.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Шмитц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« Мелодия»</w:t>
      </w:r>
      <w:r w:rsidRPr="00E64834">
        <w:rPr>
          <w:rFonts w:eastAsia="Times New Roman"/>
          <w:sz w:val="24"/>
          <w:szCs w:val="24"/>
          <w:lang w:eastAsia="ru-RU"/>
        </w:rPr>
        <w:br/>
        <w:t>Дж. Гершвин «Любимый мой»</w:t>
      </w:r>
      <w:r w:rsidRPr="00E64834">
        <w:rPr>
          <w:rFonts w:eastAsia="Times New Roman"/>
          <w:sz w:val="24"/>
          <w:szCs w:val="24"/>
          <w:lang w:eastAsia="ru-RU"/>
        </w:rPr>
        <w:br/>
        <w:t>Э. Григ «Норвежский танец»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Л.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Дезорме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« Возвращение с парада»</w:t>
      </w:r>
    </w:p>
    <w:p w:rsidR="006463A3" w:rsidRPr="00E64834" w:rsidRDefault="006463A3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Примерный рекомендуемый репертуарный список:</w:t>
      </w:r>
      <w:r w:rsidRPr="00E64834">
        <w:rPr>
          <w:rFonts w:eastAsia="Times New Roman"/>
          <w:b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t>1. Шуберт Ф. Музыкальный момент</w:t>
      </w:r>
      <w:r w:rsidRPr="00E64834">
        <w:rPr>
          <w:rFonts w:eastAsia="Times New Roman"/>
          <w:sz w:val="24"/>
          <w:szCs w:val="24"/>
          <w:lang w:eastAsia="ru-RU"/>
        </w:rPr>
        <w:br/>
        <w:t>2. Чайковский П. Танец маленьких лебедей из балета « Лебединое озеро»</w:t>
      </w:r>
      <w:r w:rsidRPr="00E64834">
        <w:rPr>
          <w:rFonts w:eastAsia="Times New Roman"/>
          <w:sz w:val="24"/>
          <w:szCs w:val="24"/>
          <w:lang w:eastAsia="ru-RU"/>
        </w:rPr>
        <w:br/>
        <w:t>3. Петров А. Я шагаю по Москве. Из одноименного кинофильма</w:t>
      </w:r>
      <w:r w:rsidRPr="00E64834">
        <w:rPr>
          <w:rFonts w:eastAsia="Times New Roman"/>
          <w:sz w:val="24"/>
          <w:szCs w:val="24"/>
          <w:lang w:eastAsia="ru-RU"/>
        </w:rPr>
        <w:br/>
        <w:t>4. Петров А. Вальс из кинофильма « Берегись автомобиля»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5.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Кемпферт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Б. Путники в ночи</w:t>
      </w:r>
      <w:r w:rsidRPr="00E64834">
        <w:rPr>
          <w:rFonts w:eastAsia="Times New Roman"/>
          <w:sz w:val="24"/>
          <w:szCs w:val="24"/>
          <w:lang w:eastAsia="ru-RU"/>
        </w:rPr>
        <w:br/>
        <w:t>6. Тёмкин Д. Зелёные листья июньских лесов</w:t>
      </w:r>
      <w:r w:rsidRPr="00E64834">
        <w:rPr>
          <w:rFonts w:eastAsia="Times New Roman"/>
          <w:sz w:val="24"/>
          <w:szCs w:val="24"/>
          <w:lang w:eastAsia="ru-RU"/>
        </w:rPr>
        <w:br/>
        <w:t>7. Штраус И. Анна-полька</w:t>
      </w:r>
      <w:r w:rsidRPr="00E64834">
        <w:rPr>
          <w:rFonts w:eastAsia="Times New Roman"/>
          <w:sz w:val="24"/>
          <w:szCs w:val="24"/>
          <w:lang w:eastAsia="ru-RU"/>
        </w:rPr>
        <w:br/>
        <w:t>8. Чайковский П. Вальс из балета «Спящая красавица»</w:t>
      </w:r>
      <w:r w:rsidRPr="00E64834">
        <w:rPr>
          <w:rFonts w:eastAsia="Times New Roman"/>
          <w:sz w:val="24"/>
          <w:szCs w:val="24"/>
          <w:lang w:eastAsia="ru-RU"/>
        </w:rPr>
        <w:br/>
        <w:t>9. Бетховен Л. Турецкий марш из музыки к пьесе «Афинские развалины»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10.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Вальдтейфель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Э. Полька «Пустячки»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11.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Джинкинсон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Т. Город детства</w:t>
      </w:r>
    </w:p>
    <w:p w:rsidR="006463A3" w:rsidRPr="00E64834" w:rsidRDefault="006463A3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12.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Караев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К.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Павана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из мюзикла «Неистовый гасконец»</w:t>
      </w:r>
      <w:r w:rsidRPr="00E64834">
        <w:rPr>
          <w:rFonts w:eastAsia="Times New Roman"/>
          <w:sz w:val="24"/>
          <w:szCs w:val="24"/>
          <w:lang w:eastAsia="ru-RU"/>
        </w:rPr>
        <w:br/>
        <w:t>13. Рота Н. Мелодия из кинофильма «Крёстный отец»</w:t>
      </w:r>
    </w:p>
    <w:p w:rsidR="005359A3" w:rsidRPr="00E64834" w:rsidRDefault="005359A3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5359A3" w:rsidRPr="00E64834" w:rsidRDefault="005359A3" w:rsidP="00E64834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 xml:space="preserve">III. ТРЕБОВАНИЯ К УРОВНЮ ПОДГОТОВКИ </w:t>
      </w:r>
      <w:proofErr w:type="gramStart"/>
      <w:r w:rsidRPr="00E64834">
        <w:rPr>
          <w:rFonts w:eastAsia="Times New Roman"/>
          <w:b/>
          <w:sz w:val="24"/>
          <w:szCs w:val="24"/>
          <w:lang w:eastAsia="ru-RU"/>
        </w:rPr>
        <w:t>ОБУЧАЮЩИХСЯ</w:t>
      </w:r>
      <w:proofErr w:type="gramEnd"/>
    </w:p>
    <w:p w:rsidR="005359A3" w:rsidRPr="00E64834" w:rsidRDefault="005359A3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Данная программа отражает разнообразие репертуара, академическую</w:t>
      </w:r>
      <w:r w:rsidRPr="00E64834">
        <w:rPr>
          <w:rFonts w:eastAsia="Times New Roman"/>
          <w:sz w:val="24"/>
          <w:szCs w:val="24"/>
          <w:lang w:eastAsia="ru-RU"/>
        </w:rPr>
        <w:br/>
        <w:t>направленность учебного предмета «Ансамбль (Флейта)», а также возможность</w:t>
      </w:r>
      <w:r w:rsidRPr="00E64834">
        <w:rPr>
          <w:rFonts w:eastAsia="Times New Roman"/>
          <w:sz w:val="24"/>
          <w:szCs w:val="24"/>
          <w:lang w:eastAsia="ru-RU"/>
        </w:rPr>
        <w:br/>
        <w:t>индивидуального подхода к каждому ученику. Содержание программы</w:t>
      </w:r>
      <w:r w:rsidRPr="00E64834">
        <w:rPr>
          <w:rFonts w:eastAsia="Times New Roman"/>
          <w:sz w:val="24"/>
          <w:szCs w:val="24"/>
          <w:lang w:eastAsia="ru-RU"/>
        </w:rPr>
        <w:br/>
        <w:t>направлено на обеспечение художественно-эстетического развития личности и</w:t>
      </w:r>
      <w:r w:rsidRPr="00E64834">
        <w:rPr>
          <w:rFonts w:eastAsia="Times New Roman"/>
          <w:sz w:val="24"/>
          <w:szCs w:val="24"/>
          <w:lang w:eastAsia="ru-RU"/>
        </w:rPr>
        <w:br/>
        <w:t>приобретения ею художественно-исполнительских знаний, умений и навыков.</w:t>
      </w:r>
    </w:p>
    <w:p w:rsidR="005359A3" w:rsidRPr="00E64834" w:rsidRDefault="005359A3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Реализация программы обеспечивает:</w:t>
      </w:r>
    </w:p>
    <w:p w:rsidR="00E64834" w:rsidRDefault="005359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наличие у обучающегося интереса к музыкальному искусству, самостоятельному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музыкальному исполнительству;</w:t>
      </w:r>
    </w:p>
    <w:p w:rsidR="00E64834" w:rsidRDefault="005359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E64834">
        <w:rPr>
          <w:rFonts w:eastAsia="Times New Roman"/>
          <w:sz w:val="24"/>
          <w:szCs w:val="24"/>
          <w:lang w:eastAsia="ru-RU"/>
        </w:rPr>
        <w:t>– сформированный комплекс исполнительских знаний, умений и навыков, позволяющий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использовать многообразные возможности инструмента для достижения наиболее убедительной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интерпретации авторского текста, самостоятельно накапливать репертуар из музыкальных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произведений различных эпох, стилей, направлений, жанров и форм;</w:t>
      </w:r>
      <w:r w:rsidRPr="00E64834">
        <w:rPr>
          <w:rFonts w:eastAsia="Times New Roman"/>
          <w:sz w:val="24"/>
          <w:szCs w:val="24"/>
          <w:lang w:eastAsia="ru-RU"/>
        </w:rPr>
        <w:br/>
        <w:t>– знание репертуара для ударных инструментов, включающего произведения</w:t>
      </w:r>
      <w:r w:rsidRPr="00E64834">
        <w:rPr>
          <w:rFonts w:eastAsia="Times New Roman"/>
          <w:sz w:val="24"/>
          <w:szCs w:val="24"/>
          <w:lang w:eastAsia="ru-RU"/>
        </w:rPr>
        <w:br/>
        <w:t>разных стилей и жанров (полифонические произведения, сонаты, концерты, пьесы, этюды, инструментальные миниатюры) в соответствии с программными требованиями;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br/>
        <w:t>– знание художественно-исполнительских возможностей духовых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инструментов;</w:t>
      </w:r>
      <w:r w:rsidRPr="00E64834">
        <w:rPr>
          <w:rFonts w:eastAsia="Times New Roman"/>
          <w:sz w:val="24"/>
          <w:szCs w:val="24"/>
          <w:lang w:eastAsia="ru-RU"/>
        </w:rPr>
        <w:br/>
        <w:t>– знание профессиональной терминологии;</w:t>
      </w:r>
    </w:p>
    <w:p w:rsidR="00E64834" w:rsidRDefault="005359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lastRenderedPageBreak/>
        <w:t>– наличие умений по чтению с листа несложных музыкальных произведений;</w:t>
      </w:r>
      <w:r w:rsidRPr="00E64834">
        <w:rPr>
          <w:rFonts w:eastAsia="Times New Roman"/>
          <w:sz w:val="24"/>
          <w:szCs w:val="24"/>
          <w:lang w:eastAsia="ru-RU"/>
        </w:rPr>
        <w:br/>
        <w:t>– навыки слухового контроля, умение управлять процессом исполнения</w:t>
      </w:r>
      <w:r w:rsidRPr="00E64834">
        <w:rPr>
          <w:rFonts w:eastAsia="Times New Roman"/>
          <w:sz w:val="24"/>
          <w:szCs w:val="24"/>
          <w:lang w:eastAsia="ru-RU"/>
        </w:rPr>
        <w:br/>
        <w:t>музыкального произведения;</w:t>
      </w:r>
    </w:p>
    <w:p w:rsidR="00E64834" w:rsidRDefault="005359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– навыки по использованию музыкально-исполнительских средств выразительности, выполнению анализа исполняемых произведений, владения</w:t>
      </w:r>
      <w:r w:rsidRPr="00E64834">
        <w:rPr>
          <w:rFonts w:eastAsia="Times New Roman"/>
          <w:sz w:val="24"/>
          <w:szCs w:val="24"/>
          <w:lang w:eastAsia="ru-RU"/>
        </w:rPr>
        <w:br/>
        <w:t>различными видами техники исполнительства, использования художественно</w:t>
      </w:r>
      <w:r w:rsidRPr="00E64834">
        <w:rPr>
          <w:rFonts w:eastAsia="Times New Roman"/>
          <w:sz w:val="24"/>
          <w:szCs w:val="24"/>
          <w:lang w:eastAsia="ru-RU"/>
        </w:rPr>
        <w:br/>
        <w:t>оправданных технических приемов;</w:t>
      </w:r>
    </w:p>
    <w:p w:rsidR="005359A3" w:rsidRPr="00E64834" w:rsidRDefault="005359A3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– 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– наличие навыков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репетиционно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-концертной работы в качестве солиста</w:t>
      </w:r>
      <w:r w:rsidR="002F3F41" w:rsidRPr="00E64834">
        <w:rPr>
          <w:rFonts w:eastAsia="Times New Roman"/>
          <w:sz w:val="24"/>
          <w:szCs w:val="24"/>
          <w:lang w:eastAsia="ru-RU"/>
        </w:rPr>
        <w:t>.</w:t>
      </w:r>
    </w:p>
    <w:p w:rsidR="002F3F41" w:rsidRPr="00E64834" w:rsidRDefault="002F3F41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2F3F41" w:rsidRPr="00E64834" w:rsidRDefault="002F3F41" w:rsidP="00E64834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IV. ФОРМЫ И МЕТОДЫ КОНТРОЛЯ, КРИТЕРИИ ОЦЕНОК</w:t>
      </w:r>
    </w:p>
    <w:p w:rsidR="002F3F41" w:rsidRPr="00E64834" w:rsidRDefault="002F3F41" w:rsidP="00E64834">
      <w:pPr>
        <w:spacing w:after="0" w:line="240" w:lineRule="auto"/>
        <w:jc w:val="center"/>
        <w:rPr>
          <w:rFonts w:eastAsia="Times New Roman"/>
          <w:b/>
          <w:i/>
          <w:sz w:val="24"/>
          <w:szCs w:val="24"/>
          <w:lang w:eastAsia="ru-RU"/>
        </w:rPr>
      </w:pPr>
      <w:r w:rsidRPr="00E64834">
        <w:rPr>
          <w:rFonts w:eastAsia="Times New Roman"/>
          <w:b/>
          <w:i/>
          <w:sz w:val="24"/>
          <w:szCs w:val="24"/>
          <w:lang w:eastAsia="ru-RU"/>
        </w:rPr>
        <w:t>Аттестация: цели, виды, форма, содержание</w:t>
      </w:r>
    </w:p>
    <w:p w:rsidR="002F3F41" w:rsidRPr="00E64834" w:rsidRDefault="002F3F41" w:rsidP="00E64834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Основными видами контроля успеваемости являются: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текущий контроль успеваемости учащихся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промежуточная аттестация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итоговая аттестация.</w:t>
      </w:r>
    </w:p>
    <w:p w:rsidR="002F3F41" w:rsidRPr="00E64834" w:rsidRDefault="002F3F41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Каждый вид контроля имеет свои цели, задачи, формы.</w:t>
      </w:r>
    </w:p>
    <w:p w:rsidR="002F3F41" w:rsidRPr="00E64834" w:rsidRDefault="002F3F41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b/>
          <w:i/>
          <w:sz w:val="24"/>
          <w:szCs w:val="24"/>
          <w:lang w:eastAsia="ru-RU"/>
        </w:rPr>
        <w:t>Текущий контроль</w:t>
      </w:r>
      <w:r w:rsidRPr="00E64834">
        <w:rPr>
          <w:rFonts w:eastAsia="Times New Roman"/>
          <w:sz w:val="24"/>
          <w:szCs w:val="24"/>
          <w:lang w:eastAsia="ru-RU"/>
        </w:rPr>
        <w:t xml:space="preserve"> направлен на поддержание учебной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дисциплины, выявление отношения к предмету, на ответственную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организацию домашних занятий, имеет воспитательные цели, может носить</w:t>
      </w:r>
      <w:r w:rsid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стимулирующий характер. Текущий контроль осуществляется регулярно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преподавателем, оценки выставляются в журнал и дневник учащегося. При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оценивании учитывается:</w:t>
      </w:r>
    </w:p>
    <w:p w:rsidR="00E40868" w:rsidRPr="00E64834" w:rsidRDefault="002F3F41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- отношение ученика к занятиям, его старания и прилежность;</w:t>
      </w:r>
      <w:r w:rsidRPr="00E64834">
        <w:rPr>
          <w:rFonts w:eastAsia="Times New Roman"/>
          <w:sz w:val="24"/>
          <w:szCs w:val="24"/>
          <w:lang w:eastAsia="ru-RU"/>
        </w:rPr>
        <w:br/>
        <w:t>- качество выполнения предложенных заданий;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- инициативность и проявление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самостоятельности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как на уроке, так и</w:t>
      </w:r>
      <w:r w:rsidR="00E40868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во время домашней работы;</w:t>
      </w:r>
      <w:r w:rsidRPr="00E64834">
        <w:rPr>
          <w:rFonts w:eastAsia="Times New Roman"/>
          <w:sz w:val="24"/>
          <w:szCs w:val="24"/>
          <w:lang w:eastAsia="ru-RU"/>
        </w:rPr>
        <w:br/>
        <w:t>- темпы продвижения.</w:t>
      </w:r>
    </w:p>
    <w:p w:rsidR="00E40868" w:rsidRPr="00E64834" w:rsidRDefault="00E40868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 </w:t>
      </w:r>
      <w:r w:rsidR="00E64834">
        <w:rPr>
          <w:rFonts w:eastAsia="Times New Roman"/>
          <w:sz w:val="24"/>
          <w:szCs w:val="24"/>
          <w:lang w:eastAsia="ru-RU"/>
        </w:rPr>
        <w:tab/>
      </w:r>
      <w:r w:rsidR="002F3F41" w:rsidRPr="00E64834">
        <w:rPr>
          <w:rFonts w:eastAsia="Times New Roman"/>
          <w:sz w:val="24"/>
          <w:szCs w:val="24"/>
          <w:lang w:eastAsia="ru-RU"/>
        </w:rPr>
        <w:t>На основании результатов текущего контроля выводятся четвертные</w:t>
      </w:r>
      <w:r w:rsidRPr="00E64834">
        <w:rPr>
          <w:rFonts w:eastAsia="Times New Roman"/>
          <w:sz w:val="24"/>
          <w:szCs w:val="24"/>
          <w:lang w:eastAsia="ru-RU"/>
        </w:rPr>
        <w:t xml:space="preserve"> (триместровые) </w:t>
      </w:r>
      <w:r w:rsidR="002F3F41" w:rsidRPr="00E64834">
        <w:rPr>
          <w:rFonts w:eastAsia="Times New Roman"/>
          <w:sz w:val="24"/>
          <w:szCs w:val="24"/>
          <w:lang w:eastAsia="ru-RU"/>
        </w:rPr>
        <w:t xml:space="preserve">оценки. </w:t>
      </w:r>
    </w:p>
    <w:p w:rsidR="002F3F41" w:rsidRPr="00E64834" w:rsidRDefault="002F3F41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Особой формой текущего контроля является контрольный урок,</w:t>
      </w:r>
      <w:r w:rsidRPr="00E64834">
        <w:rPr>
          <w:rFonts w:eastAsia="Times New Roman"/>
          <w:sz w:val="24"/>
          <w:szCs w:val="24"/>
          <w:lang w:eastAsia="ru-RU"/>
        </w:rPr>
        <w:br/>
        <w:t>который проводится преподавателем, ведущим предмет.</w:t>
      </w:r>
    </w:p>
    <w:p w:rsidR="00362366" w:rsidRPr="00E64834" w:rsidRDefault="002F3F41" w:rsidP="00E64834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b/>
          <w:i/>
          <w:sz w:val="24"/>
          <w:szCs w:val="24"/>
          <w:lang w:eastAsia="ru-RU"/>
        </w:rPr>
        <w:t>Промежуточная аттестация</w:t>
      </w:r>
      <w:r w:rsidRPr="00E64834">
        <w:rPr>
          <w:rFonts w:eastAsia="Times New Roman"/>
          <w:sz w:val="24"/>
          <w:szCs w:val="24"/>
          <w:lang w:eastAsia="ru-RU"/>
        </w:rPr>
        <w:t xml:space="preserve"> определяет успешность развития</w:t>
      </w:r>
      <w:r w:rsidRPr="00E64834">
        <w:rPr>
          <w:rFonts w:eastAsia="Times New Roman"/>
          <w:sz w:val="24"/>
          <w:szCs w:val="24"/>
          <w:lang w:eastAsia="ru-RU"/>
        </w:rPr>
        <w:br/>
        <w:t>учащегося и степень освоения им учебных задач на определенном этапе.</w:t>
      </w:r>
      <w:r w:rsidRPr="00E64834">
        <w:rPr>
          <w:rFonts w:eastAsia="Times New Roman"/>
          <w:sz w:val="24"/>
          <w:szCs w:val="24"/>
          <w:lang w:eastAsia="ru-RU"/>
        </w:rPr>
        <w:br/>
        <w:t>Наиболее распространенными формами промежуточной аттестации являются</w:t>
      </w:r>
      <w:r w:rsidRPr="00E64834">
        <w:rPr>
          <w:rFonts w:eastAsia="Times New Roman"/>
          <w:sz w:val="24"/>
          <w:szCs w:val="24"/>
          <w:lang w:eastAsia="ru-RU"/>
        </w:rPr>
        <w:br/>
        <w:t>контрольные уроки, проводимые с приглашением комиссии, зачеты,</w:t>
      </w:r>
      <w:r w:rsidRPr="00E64834">
        <w:rPr>
          <w:rFonts w:eastAsia="Times New Roman"/>
          <w:sz w:val="24"/>
          <w:szCs w:val="24"/>
          <w:lang w:eastAsia="ru-RU"/>
        </w:rPr>
        <w:br/>
        <w:t>академические концерты, технические зачеты, экзамены.</w:t>
      </w:r>
    </w:p>
    <w:p w:rsidR="00362366" w:rsidRPr="00E64834" w:rsidRDefault="002F3F41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Каждая форма проверки (кроме переводного экзамена) может быть как</w:t>
      </w:r>
      <w:r w:rsidRPr="00E64834">
        <w:rPr>
          <w:rFonts w:eastAsia="Times New Roman"/>
          <w:sz w:val="24"/>
          <w:szCs w:val="24"/>
          <w:lang w:eastAsia="ru-RU"/>
        </w:rPr>
        <w:br/>
        <w:t>дифференцированной (с оценкой), так и не дифференцированной.</w:t>
      </w:r>
    </w:p>
    <w:p w:rsidR="00182379" w:rsidRDefault="002F3F41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При оценивании обязательным является методическое обсуждение,</w:t>
      </w:r>
      <w:r w:rsidRPr="00E64834">
        <w:rPr>
          <w:rFonts w:eastAsia="Times New Roman"/>
          <w:sz w:val="24"/>
          <w:szCs w:val="24"/>
          <w:lang w:eastAsia="ru-RU"/>
        </w:rPr>
        <w:br/>
        <w:t>которое должно носить рекомендательный, аналитический характер, отмечать</w:t>
      </w:r>
      <w:r w:rsidRPr="00E64834">
        <w:rPr>
          <w:rFonts w:eastAsia="Times New Roman"/>
          <w:sz w:val="24"/>
          <w:szCs w:val="24"/>
          <w:lang w:eastAsia="ru-RU"/>
        </w:rPr>
        <w:br/>
        <w:t>степень освоения учебного материала, активность, перспективы и темп развития</w:t>
      </w:r>
      <w:r w:rsidRPr="00E64834">
        <w:rPr>
          <w:rFonts w:eastAsia="Times New Roman"/>
          <w:sz w:val="24"/>
          <w:szCs w:val="24"/>
          <w:lang w:eastAsia="ru-RU"/>
        </w:rPr>
        <w:br/>
        <w:t>ученика.</w:t>
      </w:r>
    </w:p>
    <w:p w:rsidR="00362366" w:rsidRPr="00E64834" w:rsidRDefault="002F3F41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Участие в конкурсах может приравниваться к выступлению на</w:t>
      </w:r>
      <w:r w:rsidRPr="00E64834">
        <w:rPr>
          <w:rFonts w:eastAsia="Times New Roman"/>
          <w:sz w:val="24"/>
          <w:szCs w:val="24"/>
          <w:lang w:eastAsia="ru-RU"/>
        </w:rPr>
        <w:br/>
        <w:t>академических концертах и зачетах. Переводной экзамен является</w:t>
      </w:r>
      <w:r w:rsidRPr="00E64834">
        <w:rPr>
          <w:rFonts w:eastAsia="Times New Roman"/>
          <w:sz w:val="24"/>
          <w:szCs w:val="24"/>
          <w:lang w:eastAsia="ru-RU"/>
        </w:rPr>
        <w:br/>
        <w:t>обязательным для всех.</w:t>
      </w:r>
    </w:p>
    <w:p w:rsidR="00362366" w:rsidRPr="00E64834" w:rsidRDefault="002F3F41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Переводной экзамен проводится в конце каждого учебного года,</w:t>
      </w:r>
      <w:r w:rsidRPr="00E64834">
        <w:rPr>
          <w:rFonts w:eastAsia="Times New Roman"/>
          <w:sz w:val="24"/>
          <w:szCs w:val="24"/>
          <w:lang w:eastAsia="ru-RU"/>
        </w:rPr>
        <w:br/>
        <w:t>определяет качество освоения учебного материала, уровень соответствия с</w:t>
      </w:r>
      <w:r w:rsidRPr="00E64834">
        <w:rPr>
          <w:rFonts w:eastAsia="Times New Roman"/>
          <w:sz w:val="24"/>
          <w:szCs w:val="24"/>
          <w:lang w:eastAsia="ru-RU"/>
        </w:rPr>
        <w:br/>
        <w:t>учебными задачами года.</w:t>
      </w:r>
    </w:p>
    <w:p w:rsidR="00182379" w:rsidRDefault="002F3F41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Контрольные уроки и зачеты в рамках промежуточной аттестации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проводятся в конце учебных полугодий в счет аудиторного времени,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предусмотренного на предмет «Ансамбль». Экзамены проводятся за пределами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 xml:space="preserve">аудиторных учебных занятий, то есть по окончании </w:t>
      </w:r>
      <w:r w:rsidRPr="00E64834">
        <w:rPr>
          <w:rFonts w:eastAsia="Times New Roman"/>
          <w:sz w:val="24"/>
          <w:szCs w:val="24"/>
          <w:lang w:eastAsia="ru-RU"/>
        </w:rPr>
        <w:lastRenderedPageBreak/>
        <w:t>проведения учебных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занятий в учебном году, в рамках промежуточной (экзаменационной)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аттестации.</w:t>
      </w:r>
    </w:p>
    <w:p w:rsidR="00182379" w:rsidRDefault="002F3F41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К экзамену допускаются учащиеся, полностью выполнившие все учебные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задания.</w:t>
      </w:r>
    </w:p>
    <w:p w:rsidR="001C3452" w:rsidRPr="00E64834" w:rsidRDefault="002F3F41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По завершении экзамена допускается его пересдача, если обучающийся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получил неудовлетворительную оценку. </w:t>
      </w:r>
    </w:p>
    <w:p w:rsidR="007A1683" w:rsidRDefault="00E27CF8" w:rsidP="007A1683">
      <w:pPr>
        <w:spacing w:after="0" w:line="240" w:lineRule="auto"/>
        <w:jc w:val="center"/>
        <w:rPr>
          <w:rFonts w:eastAsia="Times New Roman"/>
          <w:b/>
          <w:i/>
          <w:sz w:val="24"/>
          <w:szCs w:val="24"/>
          <w:lang w:eastAsia="ru-RU"/>
        </w:rPr>
      </w:pPr>
      <w:r w:rsidRPr="00E64834">
        <w:rPr>
          <w:rFonts w:eastAsia="Times New Roman"/>
          <w:b/>
          <w:i/>
          <w:sz w:val="24"/>
          <w:szCs w:val="24"/>
          <w:lang w:eastAsia="ru-RU"/>
        </w:rPr>
        <w:t>Критерии оценок</w:t>
      </w:r>
    </w:p>
    <w:p w:rsidR="00D31219" w:rsidRPr="00E64834" w:rsidRDefault="00E27CF8" w:rsidP="007A1683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Для аттестации обучающихся создаются фонды оценочных средств,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которые включают в себя методы контроля, позволяющие оценить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приобретенные знания, умения и навыки.</w:t>
      </w:r>
    </w:p>
    <w:p w:rsidR="00D31219" w:rsidRPr="00E64834" w:rsidRDefault="00182379" w:rsidP="007A1683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182379" w:rsidRDefault="00E27CF8" w:rsidP="00182379">
      <w:pPr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  <w:r w:rsidRPr="00E64834">
        <w:rPr>
          <w:rFonts w:eastAsia="Times New Roman"/>
          <w:i/>
          <w:sz w:val="24"/>
          <w:szCs w:val="24"/>
          <w:lang w:eastAsia="ru-RU"/>
        </w:rPr>
        <w:t>5 («отлично»)</w:t>
      </w:r>
      <w:r w:rsidRPr="00E64834">
        <w:rPr>
          <w:rFonts w:eastAsia="Times New Roman"/>
          <w:sz w:val="24"/>
          <w:szCs w:val="24"/>
          <w:lang w:eastAsia="ru-RU"/>
        </w:rPr>
        <w:t xml:space="preserve"> </w:t>
      </w:r>
      <w:r w:rsidR="00D31219" w:rsidRPr="00E64834">
        <w:rPr>
          <w:rFonts w:eastAsia="Times New Roman"/>
          <w:sz w:val="24"/>
          <w:szCs w:val="24"/>
          <w:lang w:eastAsia="ru-RU"/>
        </w:rPr>
        <w:t xml:space="preserve"> -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="00D31219" w:rsidRPr="00E64834">
        <w:rPr>
          <w:rFonts w:eastAsia="Times New Roman"/>
          <w:sz w:val="24"/>
          <w:szCs w:val="24"/>
          <w:lang w:eastAsia="ru-RU"/>
        </w:rPr>
        <w:t>т</w:t>
      </w:r>
      <w:r w:rsidRPr="00E64834">
        <w:rPr>
          <w:rFonts w:eastAsia="Times New Roman"/>
          <w:sz w:val="24"/>
          <w:szCs w:val="24"/>
          <w:lang w:eastAsia="ru-RU"/>
        </w:rPr>
        <w:t>ехнически качественное и художественно</w:t>
      </w:r>
      <w:r w:rsidR="00D31219" w:rsidRPr="00E64834">
        <w:rPr>
          <w:rFonts w:eastAsia="Times New Roman"/>
          <w:sz w:val="24"/>
          <w:szCs w:val="24"/>
          <w:lang w:eastAsia="ru-RU"/>
        </w:rPr>
        <w:t xml:space="preserve"> о</w:t>
      </w:r>
      <w:r w:rsidRPr="00E64834">
        <w:rPr>
          <w:rFonts w:eastAsia="Times New Roman"/>
          <w:sz w:val="24"/>
          <w:szCs w:val="24"/>
          <w:lang w:eastAsia="ru-RU"/>
        </w:rPr>
        <w:t xml:space="preserve">смысленное </w:t>
      </w:r>
      <w:r w:rsidR="00D31219" w:rsidRPr="00E64834">
        <w:rPr>
          <w:rFonts w:eastAsia="Times New Roman"/>
          <w:sz w:val="24"/>
          <w:szCs w:val="24"/>
          <w:lang w:eastAsia="ru-RU"/>
        </w:rPr>
        <w:t>и</w:t>
      </w:r>
      <w:r w:rsidRPr="00E64834">
        <w:rPr>
          <w:rFonts w:eastAsia="Times New Roman"/>
          <w:sz w:val="24"/>
          <w:szCs w:val="24"/>
          <w:lang w:eastAsia="ru-RU"/>
        </w:rPr>
        <w:t>сполнение, отвечающее всем требованиям</w:t>
      </w:r>
      <w:r w:rsidR="00D31219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на данном этапе обучения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</w:p>
    <w:p w:rsidR="00182379" w:rsidRDefault="00E27CF8" w:rsidP="00182379">
      <w:pPr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  <w:r w:rsidRPr="00E64834">
        <w:rPr>
          <w:rFonts w:eastAsia="Times New Roman"/>
          <w:i/>
          <w:sz w:val="24"/>
          <w:szCs w:val="24"/>
          <w:lang w:eastAsia="ru-RU"/>
        </w:rPr>
        <w:t>4 («хорошо»)</w:t>
      </w:r>
      <w:r w:rsidRPr="00E64834">
        <w:rPr>
          <w:rFonts w:eastAsia="Times New Roman"/>
          <w:sz w:val="24"/>
          <w:szCs w:val="24"/>
          <w:lang w:eastAsia="ru-RU"/>
        </w:rPr>
        <w:t xml:space="preserve"> </w:t>
      </w:r>
      <w:r w:rsidR="00D31219" w:rsidRPr="00E64834">
        <w:rPr>
          <w:rFonts w:eastAsia="Times New Roman"/>
          <w:sz w:val="24"/>
          <w:szCs w:val="24"/>
          <w:lang w:eastAsia="ru-RU"/>
        </w:rPr>
        <w:t xml:space="preserve"> - </w:t>
      </w:r>
      <w:r w:rsidRPr="00E64834">
        <w:rPr>
          <w:rFonts w:eastAsia="Times New Roman"/>
          <w:sz w:val="24"/>
          <w:szCs w:val="24"/>
          <w:lang w:eastAsia="ru-RU"/>
        </w:rPr>
        <w:t>оценка отражает грамотное исполнение, с небольшими</w:t>
      </w:r>
      <w:r w:rsidR="00D31219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недочетами (как в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техническом плане, так и в</w:t>
      </w:r>
      <w:r w:rsidR="00D31219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художественном)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</w:p>
    <w:p w:rsidR="00182379" w:rsidRDefault="00E27CF8" w:rsidP="00182379">
      <w:pPr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  <w:r w:rsidRPr="00E64834">
        <w:rPr>
          <w:rFonts w:eastAsia="Times New Roman"/>
          <w:i/>
          <w:sz w:val="24"/>
          <w:szCs w:val="24"/>
          <w:lang w:eastAsia="ru-RU"/>
        </w:rPr>
        <w:t>3 («удовлетворительно»)</w:t>
      </w:r>
      <w:r w:rsidRPr="00E64834">
        <w:rPr>
          <w:rFonts w:eastAsia="Times New Roman"/>
          <w:sz w:val="24"/>
          <w:szCs w:val="24"/>
          <w:lang w:eastAsia="ru-RU"/>
        </w:rPr>
        <w:t xml:space="preserve"> </w:t>
      </w:r>
      <w:r w:rsidR="00917301" w:rsidRPr="00E64834">
        <w:rPr>
          <w:rFonts w:eastAsia="Times New Roman"/>
          <w:sz w:val="24"/>
          <w:szCs w:val="24"/>
          <w:lang w:eastAsia="ru-RU"/>
        </w:rPr>
        <w:t xml:space="preserve"> - </w:t>
      </w:r>
      <w:r w:rsidRPr="00E64834">
        <w:rPr>
          <w:rFonts w:eastAsia="Times New Roman"/>
          <w:sz w:val="24"/>
          <w:szCs w:val="24"/>
          <w:lang w:eastAsia="ru-RU"/>
        </w:rPr>
        <w:t>исполнение с большим количеством недочетов, а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именно:</w:t>
      </w:r>
      <w:r w:rsidRPr="00E64834">
        <w:rPr>
          <w:rFonts w:eastAsia="Times New Roman"/>
          <w:sz w:val="24"/>
          <w:szCs w:val="24"/>
          <w:lang w:eastAsia="ru-RU"/>
        </w:rPr>
        <w:br/>
        <w:t>недоученный текст, слабая техническая подготовка, малохудожественная игра,</w:t>
      </w:r>
      <w:r w:rsidRPr="00E64834">
        <w:rPr>
          <w:rFonts w:eastAsia="Times New Roman"/>
          <w:sz w:val="24"/>
          <w:szCs w:val="24"/>
          <w:lang w:eastAsia="ru-RU"/>
        </w:rPr>
        <w:br/>
        <w:t>отсутствие свободы игрового аппарата и т.д.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</w:p>
    <w:p w:rsidR="00917301" w:rsidRPr="00E64834" w:rsidRDefault="00182379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i/>
          <w:sz w:val="24"/>
          <w:szCs w:val="24"/>
          <w:lang w:eastAsia="ru-RU"/>
        </w:rPr>
        <w:t xml:space="preserve">2 </w:t>
      </w:r>
      <w:r w:rsidR="00E27CF8" w:rsidRPr="00E64834">
        <w:rPr>
          <w:rFonts w:eastAsia="Times New Roman"/>
          <w:i/>
          <w:sz w:val="24"/>
          <w:szCs w:val="24"/>
          <w:lang w:eastAsia="ru-RU"/>
        </w:rPr>
        <w:t>(«неудовлетворительно»)</w:t>
      </w:r>
      <w:r w:rsidR="00917301" w:rsidRPr="00E64834">
        <w:rPr>
          <w:rFonts w:eastAsia="Times New Roman"/>
          <w:sz w:val="24"/>
          <w:szCs w:val="24"/>
          <w:lang w:eastAsia="ru-RU"/>
        </w:rPr>
        <w:t xml:space="preserve"> - </w:t>
      </w:r>
      <w:r w:rsidR="00E27CF8" w:rsidRPr="00E64834">
        <w:rPr>
          <w:rFonts w:eastAsia="Times New Roman"/>
          <w:sz w:val="24"/>
          <w:szCs w:val="24"/>
          <w:lang w:eastAsia="ru-RU"/>
        </w:rPr>
        <w:t>комплекс недостатков, являющийся следствием отсутствия домашних занятий, а</w:t>
      </w:r>
      <w:r w:rsidR="00917301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="00E27CF8" w:rsidRPr="00E64834">
        <w:rPr>
          <w:rFonts w:eastAsia="Times New Roman"/>
          <w:sz w:val="24"/>
          <w:szCs w:val="24"/>
          <w:lang w:eastAsia="ru-RU"/>
        </w:rPr>
        <w:t>также плохой посещаемости аудиторных занятий</w:t>
      </w:r>
      <w:r w:rsidR="00E27CF8" w:rsidRPr="00E64834">
        <w:rPr>
          <w:rFonts w:eastAsia="Times New Roman"/>
          <w:sz w:val="24"/>
          <w:szCs w:val="24"/>
          <w:lang w:eastAsia="ru-RU"/>
        </w:rPr>
        <w:br/>
      </w:r>
      <w:r w:rsidR="00E27CF8" w:rsidRPr="00E64834">
        <w:rPr>
          <w:rFonts w:eastAsia="Times New Roman"/>
          <w:i/>
          <w:sz w:val="24"/>
          <w:szCs w:val="24"/>
          <w:lang w:eastAsia="ru-RU"/>
        </w:rPr>
        <w:t>«зачет»</w:t>
      </w:r>
      <w:r w:rsidR="00E27CF8" w:rsidRPr="00E64834">
        <w:rPr>
          <w:rFonts w:eastAsia="Times New Roman"/>
          <w:sz w:val="24"/>
          <w:szCs w:val="24"/>
          <w:lang w:eastAsia="ru-RU"/>
        </w:rPr>
        <w:t xml:space="preserve"> (без оценки) отражает достаточный уровень подготовки и исполнения</w:t>
      </w:r>
      <w:r w:rsidR="00E27CF8" w:rsidRPr="00E64834">
        <w:rPr>
          <w:rFonts w:eastAsia="Times New Roman"/>
          <w:sz w:val="24"/>
          <w:szCs w:val="24"/>
          <w:lang w:eastAsia="ru-RU"/>
        </w:rPr>
        <w:br/>
        <w:t>на данном этапе обучения</w:t>
      </w:r>
    </w:p>
    <w:p w:rsidR="00917301" w:rsidRPr="00E64834" w:rsidRDefault="00E27CF8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Данная система оценки качества исполнения является основной.</w:t>
      </w:r>
      <w:r w:rsidRPr="00E64834">
        <w:rPr>
          <w:rFonts w:eastAsia="Times New Roman"/>
          <w:sz w:val="24"/>
          <w:szCs w:val="24"/>
          <w:lang w:eastAsia="ru-RU"/>
        </w:rPr>
        <w:br/>
        <w:t>Фонды оценочных сре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дств пр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изваны обеспечивать оценку качества</w:t>
      </w:r>
      <w:r w:rsidRPr="00E64834">
        <w:rPr>
          <w:rFonts w:eastAsia="Times New Roman"/>
          <w:sz w:val="24"/>
          <w:szCs w:val="24"/>
          <w:lang w:eastAsia="ru-RU"/>
        </w:rPr>
        <w:br/>
        <w:t>приобретенных выпускниками знаний, умений и навыков, а также степень</w:t>
      </w:r>
      <w:r w:rsidRPr="00E64834">
        <w:rPr>
          <w:rFonts w:eastAsia="Times New Roman"/>
          <w:sz w:val="24"/>
          <w:szCs w:val="24"/>
          <w:lang w:eastAsia="ru-RU"/>
        </w:rPr>
        <w:br/>
        <w:t>готовности учащихся выпускного класса к возможному продолжению</w:t>
      </w:r>
      <w:r w:rsidRPr="00E64834">
        <w:rPr>
          <w:rFonts w:eastAsia="Times New Roman"/>
          <w:sz w:val="24"/>
          <w:szCs w:val="24"/>
          <w:lang w:eastAsia="ru-RU"/>
        </w:rPr>
        <w:br/>
        <w:t>профессионального образования в области музыкального искусства.</w:t>
      </w:r>
    </w:p>
    <w:p w:rsidR="00E27CF8" w:rsidRPr="00E64834" w:rsidRDefault="00E27CF8" w:rsidP="00182379">
      <w:pPr>
        <w:spacing w:after="0" w:line="240" w:lineRule="auto"/>
        <w:ind w:firstLine="708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При выведении итоговой (переводной) оценки учитывается</w:t>
      </w:r>
      <w:r w:rsidR="00917301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следующее:</w:t>
      </w:r>
      <w:r w:rsidRPr="00E64834">
        <w:rPr>
          <w:rFonts w:eastAsia="Times New Roman"/>
          <w:sz w:val="24"/>
          <w:szCs w:val="24"/>
          <w:lang w:eastAsia="ru-RU"/>
        </w:rPr>
        <w:br/>
        <w:t>- оценка годовой работы ученика;</w:t>
      </w:r>
      <w:r w:rsidRPr="00E64834">
        <w:rPr>
          <w:rFonts w:eastAsia="Times New Roman"/>
          <w:sz w:val="24"/>
          <w:szCs w:val="24"/>
          <w:lang w:eastAsia="ru-RU"/>
        </w:rPr>
        <w:br/>
        <w:t>- оценка на академическом концерте, зачете или экзамене;</w:t>
      </w:r>
      <w:r w:rsidRPr="00E64834">
        <w:rPr>
          <w:rFonts w:eastAsia="Times New Roman"/>
          <w:sz w:val="24"/>
          <w:szCs w:val="24"/>
          <w:lang w:eastAsia="ru-RU"/>
        </w:rPr>
        <w:br/>
        <w:t>- другие выступления ученика в течение учебного года.</w:t>
      </w:r>
    </w:p>
    <w:p w:rsidR="00E27CF8" w:rsidRPr="00E64834" w:rsidRDefault="00E27CF8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Оценки выставляются по окончании каждой четверти</w:t>
      </w:r>
      <w:r w:rsidR="00917301" w:rsidRPr="00E64834">
        <w:rPr>
          <w:rFonts w:eastAsia="Times New Roman"/>
          <w:sz w:val="24"/>
          <w:szCs w:val="24"/>
          <w:lang w:eastAsia="ru-RU"/>
        </w:rPr>
        <w:t xml:space="preserve"> (триместра)</w:t>
      </w:r>
      <w:r w:rsidRPr="00E64834">
        <w:rPr>
          <w:rFonts w:eastAsia="Times New Roman"/>
          <w:sz w:val="24"/>
          <w:szCs w:val="24"/>
          <w:lang w:eastAsia="ru-RU"/>
        </w:rPr>
        <w:t xml:space="preserve"> и полугодий учебного</w:t>
      </w:r>
      <w:r w:rsidR="00917301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года.</w:t>
      </w:r>
    </w:p>
    <w:p w:rsidR="00B57FB7" w:rsidRPr="00E64834" w:rsidRDefault="00B57FB7" w:rsidP="00E6483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B57FB7" w:rsidRPr="00E64834" w:rsidRDefault="00B57FB7" w:rsidP="00E64834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V. МЕТОДИЧЕСКОЕ ОБЕСПЕЧЕНИЕ УЧЕБНОГО ПРОЦЕССА</w:t>
      </w:r>
    </w:p>
    <w:p w:rsidR="00B57FB7" w:rsidRPr="00E64834" w:rsidRDefault="00B57FB7" w:rsidP="00E64834">
      <w:pPr>
        <w:spacing w:after="0" w:line="240" w:lineRule="auto"/>
        <w:jc w:val="center"/>
        <w:rPr>
          <w:rFonts w:eastAsia="Times New Roman"/>
          <w:b/>
          <w:i/>
          <w:sz w:val="24"/>
          <w:szCs w:val="24"/>
          <w:lang w:eastAsia="ru-RU"/>
        </w:rPr>
      </w:pPr>
      <w:r w:rsidRPr="00E64834">
        <w:rPr>
          <w:rFonts w:eastAsia="Times New Roman"/>
          <w:b/>
          <w:i/>
          <w:sz w:val="24"/>
          <w:szCs w:val="24"/>
          <w:lang w:eastAsia="ru-RU"/>
        </w:rPr>
        <w:t>Методические рекомендации преподавателям</w:t>
      </w:r>
    </w:p>
    <w:p w:rsidR="00B57FB7" w:rsidRPr="00E64834" w:rsidRDefault="00B57FB7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Для успешной реализации программы учебного предмета «Ансамбль (Флейта)»</w:t>
      </w:r>
      <w:r w:rsidRPr="00E64834">
        <w:rPr>
          <w:rFonts w:eastAsia="Times New Roman"/>
          <w:sz w:val="24"/>
          <w:szCs w:val="24"/>
          <w:lang w:eastAsia="ru-RU"/>
        </w:rPr>
        <w:br/>
        <w:t>необходимы следующие условия: правильная организация учебного процесса;</w:t>
      </w:r>
      <w:r w:rsidRPr="00E64834">
        <w:rPr>
          <w:rFonts w:eastAsia="Times New Roman"/>
          <w:sz w:val="24"/>
          <w:szCs w:val="24"/>
          <w:lang w:eastAsia="ru-RU"/>
        </w:rPr>
        <w:br/>
        <w:t>принцип постепенного и последовательного изучения педагогического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репертуара; применение различных подходов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к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обучающимся с учетом их</w:t>
      </w:r>
      <w:r w:rsidRPr="00E64834">
        <w:rPr>
          <w:rFonts w:eastAsia="Times New Roman"/>
          <w:sz w:val="24"/>
          <w:szCs w:val="24"/>
          <w:lang w:eastAsia="ru-RU"/>
        </w:rPr>
        <w:br/>
        <w:t>интеллектуальных, физических, музыкальных и эмоциональных данных, уровня</w:t>
      </w:r>
      <w:r w:rsidRPr="00E64834">
        <w:rPr>
          <w:rFonts w:eastAsia="Times New Roman"/>
          <w:sz w:val="24"/>
          <w:szCs w:val="24"/>
          <w:lang w:eastAsia="ru-RU"/>
        </w:rPr>
        <w:br/>
        <w:t>подготовки; создание творческой атмосферы, доверительных отношений между</w:t>
      </w:r>
      <w:r w:rsidRPr="00E64834">
        <w:rPr>
          <w:rFonts w:eastAsia="Times New Roman"/>
          <w:sz w:val="24"/>
          <w:szCs w:val="24"/>
          <w:lang w:eastAsia="ru-RU"/>
        </w:rPr>
        <w:br/>
        <w:t>преподавателем и обучающимся. Обучающиеся должны иметь доступ к нотным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материалам и книгам библиотеки, а также к фондам фонотеки, аудио- и видеозаписей. Одна из главных методических задач преподавателя состоит в том, чтобы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научить обучающегося работать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самостоятельно, регулярно и систематически.</w:t>
      </w:r>
    </w:p>
    <w:p w:rsidR="00B57FB7" w:rsidRDefault="00B57FB7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Педагогический коллектив должен состоять из квалифицированных</w:t>
      </w:r>
      <w:r w:rsidRPr="00E64834">
        <w:rPr>
          <w:rFonts w:eastAsia="Times New Roman"/>
          <w:sz w:val="24"/>
          <w:szCs w:val="24"/>
          <w:lang w:eastAsia="ru-RU"/>
        </w:rPr>
        <w:br/>
        <w:t>специалистов со средним профессиональным и высшим образованием, которые</w:t>
      </w:r>
      <w:r w:rsidRPr="00E64834">
        <w:rPr>
          <w:rFonts w:eastAsia="Times New Roman"/>
          <w:sz w:val="24"/>
          <w:szCs w:val="24"/>
          <w:lang w:eastAsia="ru-RU"/>
        </w:rPr>
        <w:br/>
        <w:t>постоянно совершенствуют свое педагогическое мастерство. В работе с</w:t>
      </w:r>
      <w:r w:rsidRPr="00E64834">
        <w:rPr>
          <w:rFonts w:eastAsia="Times New Roman"/>
          <w:sz w:val="24"/>
          <w:szCs w:val="24"/>
          <w:lang w:eastAsia="ru-RU"/>
        </w:rPr>
        <w:br/>
        <w:t>ансамблем важную роль играет пианист-концертмейстер. Работу</w:t>
      </w:r>
      <w:r w:rsidRPr="00E64834">
        <w:rPr>
          <w:rFonts w:eastAsia="Times New Roman"/>
          <w:sz w:val="24"/>
          <w:szCs w:val="24"/>
          <w:lang w:eastAsia="ru-RU"/>
        </w:rPr>
        <w:br/>
        <w:t>концертмейстеров необходимо планировать с учетом сложившихся традиций и</w:t>
      </w:r>
      <w:r w:rsidRPr="00E64834">
        <w:rPr>
          <w:rFonts w:eastAsia="Times New Roman"/>
          <w:sz w:val="24"/>
          <w:szCs w:val="24"/>
          <w:lang w:eastAsia="ru-RU"/>
        </w:rPr>
        <w:br/>
        <w:t>методической целесообразности, в объеме от 60 до 100 процентов аудиторного</w:t>
      </w:r>
      <w:r w:rsidRPr="00E64834">
        <w:rPr>
          <w:rFonts w:eastAsia="Times New Roman"/>
          <w:sz w:val="24"/>
          <w:szCs w:val="24"/>
          <w:lang w:eastAsia="ru-RU"/>
        </w:rPr>
        <w:br/>
        <w:t>времени.</w:t>
      </w:r>
    </w:p>
    <w:p w:rsidR="00182379" w:rsidRDefault="00B57FB7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Подготовка к публичным выступлениям - это важный стимул для</w:t>
      </w:r>
      <w:r w:rsidRPr="00E64834">
        <w:rPr>
          <w:rFonts w:eastAsia="Times New Roman"/>
          <w:sz w:val="24"/>
          <w:szCs w:val="24"/>
          <w:lang w:eastAsia="ru-RU"/>
        </w:rPr>
        <w:br/>
        <w:t>занятий в ансамбле. Для многих обучающихся средних способностей игра в</w:t>
      </w:r>
      <w:r w:rsidRPr="00E64834">
        <w:rPr>
          <w:rFonts w:eastAsia="Times New Roman"/>
          <w:sz w:val="24"/>
          <w:szCs w:val="24"/>
          <w:lang w:eastAsia="ru-RU"/>
        </w:rPr>
        <w:br/>
        <w:t>ансамбле становится единственной возможностью участия в концерте.</w:t>
      </w:r>
    </w:p>
    <w:p w:rsidR="00B57FB7" w:rsidRPr="00E64834" w:rsidRDefault="00B57FB7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lastRenderedPageBreak/>
        <w:t>Преподавателю, ведущему класс ансамбля, удобно создавать его внутри своего</w:t>
      </w:r>
      <w:r w:rsidRPr="00E64834">
        <w:rPr>
          <w:rFonts w:eastAsia="Times New Roman"/>
          <w:sz w:val="24"/>
          <w:szCs w:val="24"/>
          <w:lang w:eastAsia="ru-RU"/>
        </w:rPr>
        <w:br/>
        <w:t>класса по специальному инструменту. Работая на уроке с каждым обучающимся</w:t>
      </w:r>
      <w:r w:rsidRPr="00E64834">
        <w:rPr>
          <w:rFonts w:eastAsia="Times New Roman"/>
          <w:sz w:val="24"/>
          <w:szCs w:val="24"/>
          <w:lang w:eastAsia="ru-RU"/>
        </w:rPr>
        <w:br/>
        <w:t>по индивидуальному плану, преподаватель эффективнее использует время,</w:t>
      </w:r>
      <w:r w:rsidRPr="00E64834">
        <w:rPr>
          <w:rFonts w:eastAsia="Times New Roman"/>
          <w:sz w:val="24"/>
          <w:szCs w:val="24"/>
          <w:lang w:eastAsia="ru-RU"/>
        </w:rPr>
        <w:br/>
        <w:t>уделяя внимание тем задачам, которые важны и в классе ансамбля, а именно:</w:t>
      </w:r>
    </w:p>
    <w:p w:rsidR="00B57FB7" w:rsidRPr="00E64834" w:rsidRDefault="00B57FB7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свобода игровых движений;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обостренная интонация и качественное звукоизвлечение;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владение основными штриховыми навыками;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ритмическая точность;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владение разнообразной динамикой при игре на инструменте;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эмоциональный настрой;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понимание формы и стиля музыкального произведения;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навык чтения нот с листа;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sym w:font="Symbol" w:char="F0B7"/>
      </w:r>
      <w:r w:rsidRPr="00E64834">
        <w:rPr>
          <w:rFonts w:eastAsia="Times New Roman"/>
          <w:sz w:val="24"/>
          <w:szCs w:val="24"/>
          <w:lang w:eastAsia="ru-RU"/>
        </w:rPr>
        <w:t xml:space="preserve"> самоконтроль.</w:t>
      </w:r>
    </w:p>
    <w:p w:rsidR="00182379" w:rsidRDefault="00B57FB7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Приступая к работе над музыкальным произведением, преподаватель</w:t>
      </w:r>
      <w:r w:rsidRPr="00E64834">
        <w:rPr>
          <w:rFonts w:eastAsia="Times New Roman"/>
          <w:sz w:val="24"/>
          <w:szCs w:val="24"/>
          <w:lang w:eastAsia="ru-RU"/>
        </w:rPr>
        <w:br/>
        <w:t>прежде всего должен познакомить обучающихся с автором, эпохой,</w:t>
      </w:r>
      <w:r w:rsidRPr="00E64834">
        <w:rPr>
          <w:rFonts w:eastAsia="Times New Roman"/>
          <w:sz w:val="24"/>
          <w:szCs w:val="24"/>
          <w:lang w:eastAsia="ru-RU"/>
        </w:rPr>
        <w:br/>
        <w:t>содержанием, формой, стилем и характером произведения, исполнив его или</w:t>
      </w:r>
      <w:r w:rsidRPr="00E64834">
        <w:rPr>
          <w:rFonts w:eastAsia="Times New Roman"/>
          <w:sz w:val="24"/>
          <w:szCs w:val="24"/>
          <w:lang w:eastAsia="ru-RU"/>
        </w:rPr>
        <w:br/>
        <w:t>прослушав запись, определить технические и музыкально исполнительские</w:t>
      </w:r>
      <w:r w:rsidRPr="00E64834">
        <w:rPr>
          <w:rFonts w:eastAsia="Times New Roman"/>
          <w:sz w:val="24"/>
          <w:szCs w:val="24"/>
          <w:lang w:eastAsia="ru-RU"/>
        </w:rPr>
        <w:br/>
        <w:t>задачи.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</w:p>
    <w:p w:rsidR="00182379" w:rsidRDefault="00B57FB7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Большое внимание необходимо уделять развитию у обучающихся навыков</w:t>
      </w:r>
      <w:r w:rsidRPr="00E64834">
        <w:rPr>
          <w:rFonts w:eastAsia="Times New Roman"/>
          <w:sz w:val="24"/>
          <w:szCs w:val="24"/>
          <w:lang w:eastAsia="ru-RU"/>
        </w:rPr>
        <w:br/>
        <w:t>самостоятельного, осмысленного разбора музыкального произведения.</w:t>
      </w:r>
      <w:r w:rsidRPr="00E64834">
        <w:rPr>
          <w:rFonts w:eastAsia="Times New Roman"/>
          <w:sz w:val="24"/>
          <w:szCs w:val="24"/>
          <w:lang w:eastAsia="ru-RU"/>
        </w:rPr>
        <w:br/>
        <w:t>Чтению нот с листа отводится немного времени, поэтому на занятиях</w:t>
      </w:r>
      <w:r w:rsidRPr="00E64834">
        <w:rPr>
          <w:rFonts w:eastAsia="Times New Roman"/>
          <w:sz w:val="24"/>
          <w:szCs w:val="24"/>
          <w:lang w:eastAsia="ru-RU"/>
        </w:rPr>
        <w:br/>
        <w:t>ансамбля важно чаще читать с листа несложный нотный текст, анализируя и</w:t>
      </w:r>
      <w:r w:rsidRPr="00E64834">
        <w:rPr>
          <w:rFonts w:eastAsia="Times New Roman"/>
          <w:sz w:val="24"/>
          <w:szCs w:val="24"/>
          <w:lang w:eastAsia="ru-RU"/>
        </w:rPr>
        <w:br/>
        <w:t>определяя лад, метр, жанр, темп, характер штрихов, аппликатуру и нюансы.</w:t>
      </w:r>
      <w:r w:rsidRPr="00E64834">
        <w:rPr>
          <w:rFonts w:eastAsia="Times New Roman"/>
          <w:sz w:val="24"/>
          <w:szCs w:val="24"/>
          <w:lang w:eastAsia="ru-RU"/>
        </w:rPr>
        <w:br/>
        <w:t>Работа над интонацией способствует развитию мелодического, гармонического,</w:t>
      </w:r>
      <w:r w:rsidRPr="00E64834">
        <w:rPr>
          <w:rFonts w:eastAsia="Times New Roman"/>
          <w:sz w:val="24"/>
          <w:szCs w:val="24"/>
          <w:lang w:eastAsia="ru-RU"/>
        </w:rPr>
        <w:br/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ладо-тонального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музыкального слуха. Рациональная аппликатура обогащает</w:t>
      </w:r>
      <w:r w:rsidRPr="00E64834">
        <w:rPr>
          <w:rFonts w:eastAsia="Times New Roman"/>
          <w:sz w:val="24"/>
          <w:szCs w:val="24"/>
          <w:lang w:eastAsia="ru-RU"/>
        </w:rPr>
        <w:br/>
        <w:t>выразительную сторону духовой игры, облегчает преодоление трудностей,</w:t>
      </w:r>
      <w:r w:rsidRPr="00E64834">
        <w:rPr>
          <w:rFonts w:eastAsia="Times New Roman"/>
          <w:sz w:val="24"/>
          <w:szCs w:val="24"/>
          <w:lang w:eastAsia="ru-RU"/>
        </w:rPr>
        <w:br/>
        <w:t>способствует чистоте интонации,</w:t>
      </w:r>
      <w:r w:rsidR="00013B91" w:rsidRPr="00E64834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укрепляет музыкальную память, облегчает</w:t>
      </w:r>
      <w:r w:rsidRPr="00E64834">
        <w:rPr>
          <w:rFonts w:eastAsia="Times New Roman"/>
          <w:sz w:val="24"/>
          <w:szCs w:val="24"/>
          <w:lang w:eastAsia="ru-RU"/>
        </w:rPr>
        <w:br/>
        <w:t>чтение с листа. В работе над штрихами необходимо добиваться качества</w:t>
      </w:r>
      <w:r w:rsidRPr="00E64834">
        <w:rPr>
          <w:rFonts w:eastAsia="Times New Roman"/>
          <w:sz w:val="24"/>
          <w:szCs w:val="24"/>
          <w:lang w:eastAsia="ru-RU"/>
        </w:rPr>
        <w:br/>
        <w:t>звучания, ритмической точности. Полезно работать над штрихами в гаммах.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</w:p>
    <w:p w:rsidR="00013B91" w:rsidRPr="00E64834" w:rsidRDefault="00B57FB7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В игровой форме можно работать над развитием чувства метра и ритма,</w:t>
      </w:r>
      <w:r w:rsidRPr="00E64834">
        <w:rPr>
          <w:rFonts w:eastAsia="Times New Roman"/>
          <w:sz w:val="24"/>
          <w:szCs w:val="24"/>
          <w:lang w:eastAsia="ru-RU"/>
        </w:rPr>
        <w:br/>
        <w:t>используя яркий разнохарактерный жанровый материал: придумать к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мелодии разнообразное ритмическое сопровождение, выделяя сильные доли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 xml:space="preserve">или только слабые, или исполнить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остинатную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группировку. Прорабатывая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звуковую динамику, полезно поиграть фразу или предложение с различными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нюансами, а затем охарактеризовать их.</w:t>
      </w:r>
    </w:p>
    <w:p w:rsidR="00013B91" w:rsidRPr="00E64834" w:rsidRDefault="00B57FB7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Успех выступления коллектива во многом зависит от выбора программы.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Репертуар должен состоять из разнообразных по стилю,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жанру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,ф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орме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br/>
        <w:t>сочинений зарубежных и отечественных композиторов, а также переложений</w:t>
      </w:r>
      <w:r w:rsidRPr="00E64834">
        <w:rPr>
          <w:rFonts w:eastAsia="Times New Roman"/>
          <w:sz w:val="24"/>
          <w:szCs w:val="24"/>
          <w:lang w:eastAsia="ru-RU"/>
        </w:rPr>
        <w:br/>
        <w:t>вокальной и инструментальной музыки для различных составов ансамблей.</w:t>
      </w:r>
      <w:r w:rsidRPr="00E64834">
        <w:rPr>
          <w:rFonts w:eastAsia="Times New Roman"/>
          <w:sz w:val="24"/>
          <w:szCs w:val="24"/>
          <w:lang w:eastAsia="ru-RU"/>
        </w:rPr>
        <w:br/>
        <w:t>При выборе репертуара целесообразно несколько сочинений исполнять</w:t>
      </w:r>
      <w:r w:rsidRPr="00E64834">
        <w:rPr>
          <w:rFonts w:eastAsia="Times New Roman"/>
          <w:sz w:val="24"/>
          <w:szCs w:val="24"/>
          <w:lang w:eastAsia="ru-RU"/>
        </w:rPr>
        <w:br/>
        <w:t>в унисон. При достаточном числе обучающихся желательно иметь несколько</w:t>
      </w:r>
      <w:r w:rsidRPr="00E64834">
        <w:rPr>
          <w:rFonts w:eastAsia="Times New Roman"/>
          <w:sz w:val="24"/>
          <w:szCs w:val="24"/>
          <w:lang w:eastAsia="ru-RU"/>
        </w:rPr>
        <w:br/>
        <w:t>составов. Концертный ансамбль может состоять из старшеклассников. В работе</w:t>
      </w:r>
      <w:r w:rsidRPr="00E64834">
        <w:rPr>
          <w:rFonts w:eastAsia="Times New Roman"/>
          <w:sz w:val="24"/>
          <w:szCs w:val="24"/>
          <w:lang w:eastAsia="ru-RU"/>
        </w:rPr>
        <w:br/>
        <w:t>с учащимся преподаватель должен следовать принципам последовательности,</w:t>
      </w:r>
      <w:r w:rsidRPr="00E64834">
        <w:rPr>
          <w:rFonts w:eastAsia="Times New Roman"/>
          <w:sz w:val="24"/>
          <w:szCs w:val="24"/>
          <w:lang w:eastAsia="ru-RU"/>
        </w:rPr>
        <w:br/>
        <w:t>постепенности, доступности, наглядности в освоении материала. Весь процесс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обучения должен быть построен от простого к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сложному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и учитывать</w:t>
      </w:r>
      <w:r w:rsidRPr="00E64834">
        <w:rPr>
          <w:rFonts w:eastAsia="Times New Roman"/>
          <w:sz w:val="24"/>
          <w:szCs w:val="24"/>
          <w:lang w:eastAsia="ru-RU"/>
        </w:rPr>
        <w:br/>
        <w:t>индивидуальные особенности ученика: физические данные, уровень развития</w:t>
      </w:r>
      <w:r w:rsidRPr="00E64834">
        <w:rPr>
          <w:rFonts w:eastAsia="Times New Roman"/>
          <w:sz w:val="24"/>
          <w:szCs w:val="24"/>
          <w:lang w:eastAsia="ru-RU"/>
        </w:rPr>
        <w:br/>
        <w:t>музыкальных способностей.</w:t>
      </w:r>
    </w:p>
    <w:p w:rsidR="00013B91" w:rsidRPr="00E64834" w:rsidRDefault="00B57FB7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E64834">
        <w:rPr>
          <w:rFonts w:eastAsia="Times New Roman"/>
          <w:sz w:val="24"/>
          <w:szCs w:val="24"/>
          <w:lang w:eastAsia="ru-RU"/>
        </w:rPr>
        <w:t>В работе над музыкальными произведениями необходимо прослеживать</w:t>
      </w:r>
      <w:r w:rsidRPr="00E64834">
        <w:rPr>
          <w:rFonts w:eastAsia="Times New Roman"/>
          <w:sz w:val="24"/>
          <w:szCs w:val="24"/>
          <w:lang w:eastAsia="ru-RU"/>
        </w:rPr>
        <w:br/>
        <w:t>связь между художественной и технической сторонами изучаемого</w:t>
      </w:r>
      <w:r w:rsidRPr="00E64834">
        <w:rPr>
          <w:rFonts w:eastAsia="Times New Roman"/>
          <w:sz w:val="24"/>
          <w:szCs w:val="24"/>
          <w:lang w:eastAsia="ru-RU"/>
        </w:rPr>
        <w:br/>
        <w:t>произведения.</w:t>
      </w:r>
      <w:proofErr w:type="gramEnd"/>
    </w:p>
    <w:p w:rsidR="00013B91" w:rsidRPr="00E64834" w:rsidRDefault="00B57FB7" w:rsidP="00182379">
      <w:pPr>
        <w:spacing w:after="0" w:line="240" w:lineRule="auto"/>
        <w:jc w:val="center"/>
        <w:rPr>
          <w:rFonts w:eastAsia="Times New Roman"/>
          <w:b/>
          <w:i/>
          <w:sz w:val="24"/>
          <w:szCs w:val="24"/>
          <w:lang w:eastAsia="ru-RU"/>
        </w:rPr>
      </w:pPr>
      <w:r w:rsidRPr="00E64834">
        <w:rPr>
          <w:rFonts w:eastAsia="Times New Roman"/>
          <w:b/>
          <w:i/>
          <w:sz w:val="24"/>
          <w:szCs w:val="24"/>
          <w:lang w:eastAsia="ru-RU"/>
        </w:rPr>
        <w:t xml:space="preserve">Рекомендации по организации самостоятельной работы </w:t>
      </w:r>
      <w:proofErr w:type="gramStart"/>
      <w:r w:rsidRPr="00E64834">
        <w:rPr>
          <w:rFonts w:eastAsia="Times New Roman"/>
          <w:b/>
          <w:i/>
          <w:sz w:val="24"/>
          <w:szCs w:val="24"/>
          <w:lang w:eastAsia="ru-RU"/>
        </w:rPr>
        <w:t>обучающихся</w:t>
      </w:r>
      <w:proofErr w:type="gramEnd"/>
    </w:p>
    <w:p w:rsidR="00B57FB7" w:rsidRDefault="00B57FB7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Учащийся должен тщательно выучить свою индивидуальную партию,</w:t>
      </w:r>
      <w:r w:rsidRPr="00E64834">
        <w:rPr>
          <w:rFonts w:eastAsia="Times New Roman"/>
          <w:sz w:val="24"/>
          <w:szCs w:val="24"/>
          <w:lang w:eastAsia="ru-RU"/>
        </w:rPr>
        <w:br/>
        <w:t>обращая внимание не только на нотный текст, но и на все авторские указания,</w:t>
      </w:r>
      <w:r w:rsidRPr="00E64834">
        <w:rPr>
          <w:rFonts w:eastAsia="Times New Roman"/>
          <w:sz w:val="24"/>
          <w:szCs w:val="24"/>
          <w:lang w:eastAsia="ru-RU"/>
        </w:rPr>
        <w:br/>
        <w:t>после чего следует переходить к репетициям с партнером по ансамблю. После</w:t>
      </w:r>
      <w:r w:rsidRPr="00E64834">
        <w:rPr>
          <w:rFonts w:eastAsia="Times New Roman"/>
          <w:sz w:val="24"/>
          <w:szCs w:val="24"/>
          <w:lang w:eastAsia="ru-RU"/>
        </w:rPr>
        <w:br/>
      </w:r>
      <w:r w:rsidRPr="00E64834">
        <w:rPr>
          <w:rFonts w:eastAsia="Times New Roman"/>
          <w:sz w:val="24"/>
          <w:szCs w:val="24"/>
          <w:lang w:eastAsia="ru-RU"/>
        </w:rPr>
        <w:lastRenderedPageBreak/>
        <w:t>каждого урока с преподавателем ансамбль необходимо вновь репетировать,</w:t>
      </w:r>
      <w:r w:rsidRPr="00E64834">
        <w:rPr>
          <w:rFonts w:eastAsia="Times New Roman"/>
          <w:sz w:val="24"/>
          <w:szCs w:val="24"/>
          <w:lang w:eastAsia="ru-RU"/>
        </w:rPr>
        <w:br/>
        <w:t>чтобы исправить указанные преподавателем недостатки в игре. Желательно</w:t>
      </w:r>
      <w:r w:rsidRPr="00E64834">
        <w:rPr>
          <w:rFonts w:eastAsia="Times New Roman"/>
          <w:sz w:val="24"/>
          <w:szCs w:val="24"/>
          <w:lang w:eastAsia="ru-RU"/>
        </w:rPr>
        <w:br/>
        <w:t>самостоятельно ознакомиться с партией другого участника ансамбля. Важно,</w:t>
      </w:r>
      <w:r w:rsidRPr="00E64834">
        <w:rPr>
          <w:rFonts w:eastAsia="Times New Roman"/>
          <w:sz w:val="24"/>
          <w:szCs w:val="24"/>
          <w:lang w:eastAsia="ru-RU"/>
        </w:rPr>
        <w:br/>
        <w:t>чтобы партнеры по ансамблю обсуждали друг с другом свои творческие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намерения,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согласовывая их друг с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другом. Следует отмечать в нотах ключевые</w:t>
      </w:r>
      <w:r w:rsidRPr="00E64834">
        <w:rPr>
          <w:rFonts w:eastAsia="Times New Roman"/>
          <w:sz w:val="24"/>
          <w:szCs w:val="24"/>
          <w:lang w:eastAsia="ru-RU"/>
        </w:rPr>
        <w:br/>
        <w:t>моменты, важные для достижения наибольшей синхронности звучания, а также</w:t>
      </w:r>
      <w:r w:rsidRPr="00E64834">
        <w:rPr>
          <w:rFonts w:eastAsia="Times New Roman"/>
          <w:sz w:val="24"/>
          <w:szCs w:val="24"/>
          <w:lang w:eastAsia="ru-RU"/>
        </w:rPr>
        <w:br/>
        <w:t>звукового баланса между исполнителями.</w:t>
      </w:r>
    </w:p>
    <w:p w:rsidR="00182379" w:rsidRPr="00E64834" w:rsidRDefault="00182379" w:rsidP="00182379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</w:p>
    <w:p w:rsidR="003E18C3" w:rsidRPr="00E64834" w:rsidRDefault="003E18C3" w:rsidP="00E64834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VI. СПИСОК ЛИТЕРАТУРЫ</w:t>
      </w:r>
    </w:p>
    <w:p w:rsidR="00182379" w:rsidRDefault="003E18C3" w:rsidP="00182379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4834">
        <w:rPr>
          <w:rFonts w:eastAsia="Times New Roman"/>
          <w:b/>
          <w:sz w:val="24"/>
          <w:szCs w:val="24"/>
          <w:lang w:eastAsia="ru-RU"/>
        </w:rPr>
        <w:t>Методическая литература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br/>
        <w:t xml:space="preserve">1.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Апатский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В.Н. О совершенствовании методов музыкально-исполнительской подготовки./ Исполнительство на духовых инструментах. История и методика. Киев, 1986 С.24-39.1983. Вып.4 С. 6-19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2. Асафьев Б. Музыкальная форма как процесс. Т. 1; 2 2-е изд. Л., 1971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3.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Апатский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В.Н. Опыт экспериментального исследования дыхания и амбушюра духовика. /Методика обучения игре на духовых инструментах.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Вып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. 4 М., 1976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4.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Арчажникова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Л.Г. Проблема взаимосвязи музыкально-слуховых представлений и музыкально-двигательных навыков.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Автореф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. канд. искусствоведения. М., 1971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5. Барановский П.,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Юцевич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Е.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Звуковысотный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анализ свободного мелодического строя. Киев, 1956</w:t>
      </w:r>
      <w:r w:rsidRPr="00E64834">
        <w:rPr>
          <w:rFonts w:eastAsia="Times New Roman"/>
          <w:sz w:val="24"/>
          <w:szCs w:val="24"/>
          <w:lang w:eastAsia="ru-RU"/>
        </w:rPr>
        <w:br/>
        <w:t>6. Волков Н.В. Проблемы педагогической подготовки студентов в контексте среднего и высшего музыкального образования. Материалы научно-практической конференции. М., 1997 С 45-47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7. Волков Н.В. Проблемы развития творческого мышления музыканта-духовика/. Наука, искусство, образование на пороге третьего тысячелетия. Тезисы доклада на II международном конгрессе. Волгоград, 6-8 апреля 2000 С. 140-142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8. Володин А. Роль гармонического спектра в восприятии высоты и тембра звука. Музыкальное искусство и наука.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Вып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. 1 М., 1970 С. 11-38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9. Володин А. Вопросы исполнительства на духовых инструментах. Сб. тр. ., 1987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10. Гарбузов Н. Зонная природа тембрового слуха. М., 1956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11. Григорьев В. Некоторые проблемы специфики игрового движения музыканта-исполнителя /Вопросы музыкальной педагогики.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Вып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. 7, М.,1986 С. 65-81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12. Грищенко Л.А. Психология восприятия внимания, памяти. Екатеринбург,1994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13.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Диков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Б. О дыхании при игре на духовых инструментах. М.,1956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14.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Докшицер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Т.А. Трубач на коне. М., 1996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15. Евтихиев П.Н., Карцева Г.А. Психолого-педагогические основы работы учащегося над музыкально-исполнительским образом / Музыкальное воспитание: опыт, проблемы,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перспективы. Сб. тр. Тамбов, 1994 С.43-54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16.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Зис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А.Я. Исполнительство на духовых инструментах (история и методика). Киев, 1986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17. Исполнительство на духовых инструментах и вопросы музыкальной </w:t>
      </w:r>
      <w:r w:rsidR="00182379">
        <w:rPr>
          <w:rFonts w:eastAsia="Times New Roman"/>
          <w:sz w:val="24"/>
          <w:szCs w:val="24"/>
          <w:lang w:eastAsia="ru-RU"/>
        </w:rPr>
        <w:t>педагогики. Сб. тр. Вып.</w:t>
      </w:r>
      <w:r w:rsidRPr="00E64834">
        <w:rPr>
          <w:rFonts w:eastAsia="Times New Roman"/>
          <w:sz w:val="24"/>
          <w:szCs w:val="24"/>
          <w:lang w:eastAsia="ru-RU"/>
        </w:rPr>
        <w:t>45 М., 1979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18. Комплексный подход к проблемам музыкального образования. Сб. тр., М., 1986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19. Логинова Л.Н. О слуховой деятельности музыканта-исполнителя.</w:t>
      </w:r>
      <w:r w:rsidRPr="00E64834">
        <w:rPr>
          <w:rFonts w:eastAsia="Times New Roman"/>
          <w:sz w:val="24"/>
          <w:szCs w:val="24"/>
          <w:lang w:eastAsia="ru-RU"/>
        </w:rPr>
        <w:br/>
        <w:t>Теоретические проблемы. М., 1998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20. Маркова Е.Н.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Интонационность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музыкального искусства. Киев, 1990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21. Материалы Всесоюзного семинара исполнителей на духовых инструментах. М., 1988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22. Работа над чистотой строя на духовых инструментах (методические рекомендации). Минск, 1982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23.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Рагс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Ю. Интонирование мелодии в связи с некоторыми ее элементами.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/Труды кафедры теории музыки. Московская государственная консерватория имени П.И. Чайковского. М., 1960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Вып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. 1 С. 338-355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24. Совершенствование методики обучения игре на духовых инструментах</w:t>
      </w:r>
      <w:r w:rsidRPr="00E64834">
        <w:rPr>
          <w:rFonts w:eastAsia="Times New Roman"/>
          <w:sz w:val="24"/>
          <w:szCs w:val="24"/>
          <w:lang w:eastAsia="ru-RU"/>
        </w:rPr>
        <w:br/>
        <w:t>(методические рекомендации). Минск, 1982</w:t>
      </w:r>
    </w:p>
    <w:p w:rsidR="003E18C3" w:rsidRPr="00E64834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lastRenderedPageBreak/>
        <w:t>25. Современное исполнительство на духовых и ударных инструментах. Сб.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тр.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Вып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. 103, М., 1990</w:t>
      </w:r>
    </w:p>
    <w:p w:rsidR="00182379" w:rsidRDefault="003E18C3" w:rsidP="00E6483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26. Теория и практика игры на духовых инструментах. Сб. ст. Киев, 1989</w:t>
      </w:r>
      <w:r w:rsidRPr="00E64834">
        <w:rPr>
          <w:rFonts w:eastAsia="Times New Roman"/>
          <w:sz w:val="24"/>
          <w:szCs w:val="24"/>
          <w:lang w:eastAsia="ru-RU"/>
        </w:rPr>
        <w:br/>
        <w:t>27. Усов Ю.А. История отечественного исполнительства на духовых инструментах. М., 1986</w:t>
      </w:r>
      <w:r w:rsidRPr="00E64834">
        <w:rPr>
          <w:rFonts w:eastAsia="Times New Roman"/>
          <w:sz w:val="24"/>
          <w:szCs w:val="24"/>
          <w:lang w:eastAsia="ru-RU"/>
        </w:rPr>
        <w:br/>
        <w:t>28. Федотов А.А. Методика обучения игре на духовых инструментах. М., 1975</w:t>
      </w:r>
    </w:p>
    <w:p w:rsidR="003E18C3" w:rsidRPr="00182379" w:rsidRDefault="003E18C3" w:rsidP="00182379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182379">
        <w:rPr>
          <w:rFonts w:eastAsia="Times New Roman"/>
          <w:b/>
          <w:sz w:val="24"/>
          <w:szCs w:val="24"/>
          <w:lang w:eastAsia="ru-RU"/>
        </w:rPr>
        <w:t>Нотная литература</w:t>
      </w:r>
    </w:p>
    <w:p w:rsidR="00182379" w:rsidRPr="00182379" w:rsidRDefault="003E18C3" w:rsidP="00182379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182379">
        <w:rPr>
          <w:rFonts w:eastAsia="Times New Roman"/>
          <w:b/>
          <w:sz w:val="24"/>
          <w:szCs w:val="24"/>
          <w:lang w:eastAsia="ru-RU"/>
        </w:rPr>
        <w:t>Перечень основных репертуарных сборников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br/>
        <w:t xml:space="preserve">1. Хрестоматия для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блокфлейты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. Пьесы и ансамбли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.(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 xml:space="preserve"> Сост.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И.Оленчик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).-М.: Современная музыка, 2001.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2. Пушечников И. Школа ансамблевого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музицирования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для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блокфлейты</w:t>
      </w:r>
      <w:proofErr w:type="spellEnd"/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 xml:space="preserve">сопрано.-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С-Пб.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:К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омпозитор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, 2007.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3. Музыка для флейты. Ансамбли. (Сост. Е.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Зайвей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).-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С-Пб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.: Союз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>художников, 2004.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4. Пьесы для ансамблей деревянных духовых инструментов. (Сост.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Б.Караев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).-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С-Пб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.: Композитор, 2000.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5. Петров А. Вальс. Из кинофильма « Берегись автомобиля». Зов синевы.</w:t>
      </w:r>
      <w:r w:rsidRPr="00E64834">
        <w:rPr>
          <w:rFonts w:eastAsia="Times New Roman"/>
          <w:sz w:val="24"/>
          <w:szCs w:val="24"/>
          <w:lang w:eastAsia="ru-RU"/>
        </w:rPr>
        <w:br/>
        <w:t>Из кинофильма «Синяя птица». Лёгкое переложение для флейты, кларнета и</w:t>
      </w:r>
      <w:r w:rsidR="00182379">
        <w:rPr>
          <w:rFonts w:eastAsia="Times New Roman"/>
          <w:sz w:val="24"/>
          <w:szCs w:val="24"/>
          <w:lang w:eastAsia="ru-RU"/>
        </w:rPr>
        <w:t xml:space="preserve"> </w:t>
      </w:r>
      <w:r w:rsidRPr="00E64834">
        <w:rPr>
          <w:rFonts w:eastAsia="Times New Roman"/>
          <w:sz w:val="24"/>
          <w:szCs w:val="24"/>
          <w:lang w:eastAsia="ru-RU"/>
        </w:rPr>
        <w:t xml:space="preserve">фортепиано. (Сост. И.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Цеслюкевич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).-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С-Пб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.: Композитор, 2011.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6. Кроха. Сборник для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блокфлейты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 1-2 классы ДМШ. (Сост. В. Симонова)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.-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Новосибирск: Окарина, 2010.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7. Хрестоматия для флейты 3-4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кл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. ДМШ: Пьесы, этюды, ансамбли. (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Сост.Ю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Должиков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>).- М: Музыка, 2011.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 xml:space="preserve">9. Чарли Чаплин. Транскрипции для камерного ансамбля. (Сост.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А.Алексеев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).-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С-Пб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.: Композитор, 2004.</w:t>
      </w:r>
    </w:p>
    <w:p w:rsidR="00182379" w:rsidRDefault="003E18C3" w:rsidP="0018237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64834">
        <w:rPr>
          <w:rFonts w:eastAsia="Times New Roman"/>
          <w:sz w:val="24"/>
          <w:szCs w:val="24"/>
          <w:lang w:eastAsia="ru-RU"/>
        </w:rPr>
        <w:t>10. Петров А. Я шагаю по Москве. Из одноименного кинофильма. Для двух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флейт и фортепиано. (Сост. И. </w:t>
      </w:r>
      <w:proofErr w:type="spellStart"/>
      <w:r w:rsidRPr="00E64834">
        <w:rPr>
          <w:rFonts w:eastAsia="Times New Roman"/>
          <w:sz w:val="24"/>
          <w:szCs w:val="24"/>
          <w:lang w:eastAsia="ru-RU"/>
        </w:rPr>
        <w:t>Цеслюкевич</w:t>
      </w:r>
      <w:proofErr w:type="spellEnd"/>
      <w:r w:rsidRPr="00E64834">
        <w:rPr>
          <w:rFonts w:eastAsia="Times New Roman"/>
          <w:sz w:val="24"/>
          <w:szCs w:val="24"/>
          <w:lang w:eastAsia="ru-RU"/>
        </w:rPr>
        <w:t xml:space="preserve">).-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С-Пб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.: Композитор, 2011.</w:t>
      </w:r>
    </w:p>
    <w:p w:rsidR="003E18C3" w:rsidRPr="00E64834" w:rsidRDefault="003E18C3" w:rsidP="00182379">
      <w:pPr>
        <w:spacing w:after="0" w:line="240" w:lineRule="auto"/>
        <w:jc w:val="both"/>
        <w:rPr>
          <w:b/>
          <w:i/>
          <w:sz w:val="24"/>
          <w:szCs w:val="24"/>
        </w:rPr>
      </w:pPr>
      <w:r w:rsidRPr="00E64834">
        <w:rPr>
          <w:rFonts w:eastAsia="Times New Roman"/>
          <w:sz w:val="24"/>
          <w:szCs w:val="24"/>
          <w:lang w:eastAsia="ru-RU"/>
        </w:rPr>
        <w:t>11. Детский камерный ансамбль. Репертуар младших, средних и старших</w:t>
      </w:r>
      <w:r w:rsidRPr="00E64834">
        <w:rPr>
          <w:rFonts w:eastAsia="Times New Roman"/>
          <w:sz w:val="24"/>
          <w:szCs w:val="24"/>
          <w:lang w:eastAsia="ru-RU"/>
        </w:rPr>
        <w:br/>
        <w:t xml:space="preserve">классов ДМШ. Выпуск 3 (Сост. А Шувалова).- </w:t>
      </w:r>
      <w:proofErr w:type="gramStart"/>
      <w:r w:rsidRPr="00E64834">
        <w:rPr>
          <w:rFonts w:eastAsia="Times New Roman"/>
          <w:sz w:val="24"/>
          <w:szCs w:val="24"/>
          <w:lang w:eastAsia="ru-RU"/>
        </w:rPr>
        <w:t>С-Пб</w:t>
      </w:r>
      <w:proofErr w:type="gramEnd"/>
      <w:r w:rsidRPr="00E64834">
        <w:rPr>
          <w:rFonts w:eastAsia="Times New Roman"/>
          <w:sz w:val="24"/>
          <w:szCs w:val="24"/>
          <w:lang w:eastAsia="ru-RU"/>
        </w:rPr>
        <w:t>.: Композитор, 2003.</w:t>
      </w:r>
    </w:p>
    <w:sectPr w:rsidR="003E18C3" w:rsidRPr="00E64834" w:rsidSect="000B13C5">
      <w:footerReference w:type="default" r:id="rId8"/>
      <w:pgSz w:w="11906" w:h="16838"/>
      <w:pgMar w:top="1134" w:right="850" w:bottom="567" w:left="993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675" w:rsidRDefault="00F41675" w:rsidP="003E18C3">
      <w:pPr>
        <w:spacing w:after="0" w:line="240" w:lineRule="auto"/>
      </w:pPr>
      <w:r>
        <w:separator/>
      </w:r>
    </w:p>
  </w:endnote>
  <w:endnote w:type="continuationSeparator" w:id="0">
    <w:p w:rsidR="00F41675" w:rsidRDefault="00F41675" w:rsidP="003E1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8107811"/>
      <w:docPartObj>
        <w:docPartGallery w:val="Page Numbers (Bottom of Page)"/>
        <w:docPartUnique/>
      </w:docPartObj>
    </w:sdtPr>
    <w:sdtEndPr/>
    <w:sdtContent>
      <w:p w:rsidR="000B13C5" w:rsidRDefault="000B13C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F04">
          <w:rPr>
            <w:noProof/>
          </w:rPr>
          <w:t>2</w:t>
        </w:r>
        <w:r>
          <w:fldChar w:fldCharType="end"/>
        </w:r>
      </w:p>
    </w:sdtContent>
  </w:sdt>
  <w:p w:rsidR="000B13C5" w:rsidRDefault="000B13C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675" w:rsidRDefault="00F41675" w:rsidP="003E18C3">
      <w:pPr>
        <w:spacing w:after="0" w:line="240" w:lineRule="auto"/>
      </w:pPr>
      <w:r>
        <w:separator/>
      </w:r>
    </w:p>
  </w:footnote>
  <w:footnote w:type="continuationSeparator" w:id="0">
    <w:p w:rsidR="00F41675" w:rsidRDefault="00F41675" w:rsidP="003E18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353AB"/>
    <w:multiLevelType w:val="hybridMultilevel"/>
    <w:tmpl w:val="A202C010"/>
    <w:lvl w:ilvl="0" w:tplc="F0022E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8DA108B"/>
    <w:multiLevelType w:val="hybridMultilevel"/>
    <w:tmpl w:val="2D0A2A78"/>
    <w:lvl w:ilvl="0" w:tplc="58B222A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F39"/>
    <w:rsid w:val="00003685"/>
    <w:rsid w:val="00013B91"/>
    <w:rsid w:val="00093BCC"/>
    <w:rsid w:val="000B13C5"/>
    <w:rsid w:val="00182379"/>
    <w:rsid w:val="0019088E"/>
    <w:rsid w:val="001C3452"/>
    <w:rsid w:val="0024703C"/>
    <w:rsid w:val="002F3F41"/>
    <w:rsid w:val="002F52C0"/>
    <w:rsid w:val="002F7483"/>
    <w:rsid w:val="00362366"/>
    <w:rsid w:val="003A0548"/>
    <w:rsid w:val="003E18C3"/>
    <w:rsid w:val="00420073"/>
    <w:rsid w:val="00420616"/>
    <w:rsid w:val="004A46DE"/>
    <w:rsid w:val="005359A3"/>
    <w:rsid w:val="00562B13"/>
    <w:rsid w:val="005C03CE"/>
    <w:rsid w:val="005C11A1"/>
    <w:rsid w:val="005D428B"/>
    <w:rsid w:val="005F2F39"/>
    <w:rsid w:val="00635473"/>
    <w:rsid w:val="006463A3"/>
    <w:rsid w:val="006D44A6"/>
    <w:rsid w:val="007A1683"/>
    <w:rsid w:val="008520E5"/>
    <w:rsid w:val="00867861"/>
    <w:rsid w:val="00917301"/>
    <w:rsid w:val="00932469"/>
    <w:rsid w:val="00962C7C"/>
    <w:rsid w:val="00B57FB7"/>
    <w:rsid w:val="00B613D5"/>
    <w:rsid w:val="00B732C3"/>
    <w:rsid w:val="00C163C6"/>
    <w:rsid w:val="00C63A4B"/>
    <w:rsid w:val="00C9029F"/>
    <w:rsid w:val="00CA6D9B"/>
    <w:rsid w:val="00CF3570"/>
    <w:rsid w:val="00D31219"/>
    <w:rsid w:val="00D76DAE"/>
    <w:rsid w:val="00E27CF8"/>
    <w:rsid w:val="00E40868"/>
    <w:rsid w:val="00E64834"/>
    <w:rsid w:val="00E9203C"/>
    <w:rsid w:val="00EA7CBD"/>
    <w:rsid w:val="00EB6F04"/>
    <w:rsid w:val="00EC63F3"/>
    <w:rsid w:val="00F41675"/>
    <w:rsid w:val="00F94F6B"/>
    <w:rsid w:val="00FA1901"/>
    <w:rsid w:val="00FB40D8"/>
    <w:rsid w:val="00FC2CCC"/>
    <w:rsid w:val="00FD1598"/>
    <w:rsid w:val="00FF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5"/>
        <w:szCs w:val="25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5F2F39"/>
  </w:style>
  <w:style w:type="paragraph" w:styleId="a3">
    <w:name w:val="List Paragraph"/>
    <w:basedOn w:val="a"/>
    <w:uiPriority w:val="34"/>
    <w:qFormat/>
    <w:rsid w:val="00C63A4B"/>
    <w:pPr>
      <w:ind w:left="720"/>
      <w:contextualSpacing/>
    </w:pPr>
  </w:style>
  <w:style w:type="table" w:styleId="a4">
    <w:name w:val="Table Grid"/>
    <w:basedOn w:val="a1"/>
    <w:uiPriority w:val="59"/>
    <w:rsid w:val="00420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E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8C3"/>
  </w:style>
  <w:style w:type="paragraph" w:styleId="a7">
    <w:name w:val="footer"/>
    <w:basedOn w:val="a"/>
    <w:link w:val="a8"/>
    <w:uiPriority w:val="99"/>
    <w:unhideWhenUsed/>
    <w:rsid w:val="003E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18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5"/>
        <w:szCs w:val="25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5F2F39"/>
  </w:style>
  <w:style w:type="paragraph" w:styleId="a3">
    <w:name w:val="List Paragraph"/>
    <w:basedOn w:val="a"/>
    <w:uiPriority w:val="34"/>
    <w:qFormat/>
    <w:rsid w:val="00C63A4B"/>
    <w:pPr>
      <w:ind w:left="720"/>
      <w:contextualSpacing/>
    </w:pPr>
  </w:style>
  <w:style w:type="table" w:styleId="a4">
    <w:name w:val="Table Grid"/>
    <w:basedOn w:val="a1"/>
    <w:uiPriority w:val="59"/>
    <w:rsid w:val="00420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E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8C3"/>
  </w:style>
  <w:style w:type="paragraph" w:styleId="a7">
    <w:name w:val="footer"/>
    <w:basedOn w:val="a"/>
    <w:link w:val="a8"/>
    <w:uiPriority w:val="99"/>
    <w:unhideWhenUsed/>
    <w:rsid w:val="003E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1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4698</Words>
  <Characters>26783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ДМШ</cp:lastModifiedBy>
  <cp:revision>6</cp:revision>
  <dcterms:created xsi:type="dcterms:W3CDTF">2022-10-06T13:18:00Z</dcterms:created>
  <dcterms:modified xsi:type="dcterms:W3CDTF">2026-09-09T10:04:00Z</dcterms:modified>
</cp:coreProperties>
</file>