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6CC36" w14:textId="77777777" w:rsidR="004C1B81" w:rsidRPr="004C1B81" w:rsidRDefault="004C1B81" w:rsidP="004C1B8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bookmarkStart w:id="0" w:name="page1"/>
      <w:bookmarkEnd w:id="0"/>
      <w:r w:rsidRPr="004C1B8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МИНИСТЕРСТВО КУЛЬТУРЫ МОСКОВСКОЙ ОБЛАСТИ</w:t>
      </w:r>
    </w:p>
    <w:p w14:paraId="3D052BA7" w14:textId="77777777" w:rsidR="004C1B81" w:rsidRPr="004C1B81" w:rsidRDefault="004C1B81" w:rsidP="004C1B8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  <w:lang w:eastAsia="ru-RU"/>
        </w:rPr>
      </w:pPr>
    </w:p>
    <w:p w14:paraId="0A687F10" w14:textId="77777777" w:rsidR="004C1B81" w:rsidRPr="004C1B81" w:rsidRDefault="004C1B81" w:rsidP="004C1B8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4C1B8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АДМИНИСТРАЦИЯ ГОРОДСКОГО ОКРУГА ЛЫТКАРИНО</w:t>
      </w:r>
    </w:p>
    <w:p w14:paraId="65DF30AC" w14:textId="77777777" w:rsidR="004C1B81" w:rsidRPr="004C1B81" w:rsidRDefault="004C1B81" w:rsidP="004C1B8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  <w:lang w:eastAsia="ru-RU"/>
        </w:rPr>
      </w:pPr>
    </w:p>
    <w:p w14:paraId="3E5B289A" w14:textId="77777777" w:rsidR="004C1B81" w:rsidRPr="004C1B81" w:rsidRDefault="004C1B81" w:rsidP="004C1B8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4C1B8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МУНИЦИПАЛЬНОЕ ОБРАЗОВАТЕЛЬНОЕ УЧРЕЖДЕНИЕ </w:t>
      </w:r>
    </w:p>
    <w:p w14:paraId="4A3167EC" w14:textId="77777777" w:rsidR="004C1B81" w:rsidRPr="004C1B81" w:rsidRDefault="004C1B81" w:rsidP="004C1B8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4C1B8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ДОПОЛНИТЕЛЬНОГО ОБРАЗОВАНИЯ ДЕТЕЙ «ДЕТСКАЯ МУЗЫКАЛЬНАЯ ШКОЛА» </w:t>
      </w:r>
    </w:p>
    <w:p w14:paraId="646CA99D" w14:textId="77777777" w:rsidR="004C1B81" w:rsidRPr="004C1B81" w:rsidRDefault="004C1B81" w:rsidP="004C1B8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4C1B8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ГОРОДА ЛЫТКАРИНО МОСКОВСКОЙ ОБЛАСТИ</w:t>
      </w:r>
    </w:p>
    <w:p w14:paraId="37B3E6EB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BAE9B05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47DB388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255D4266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5C8FC4E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A83E720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1465F3E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3C06BE0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F71326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A63C35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4C1B8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ДОПОЛНИТЕЛЬНАЯ ПРЕДПРОФЕССИОНАЛЬНАЯ</w:t>
      </w:r>
    </w:p>
    <w:p w14:paraId="00607596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4C1B8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ОБЩЕОБРАЗОВАТЕЛЬНАЯ ПРОГРАММА </w:t>
      </w:r>
    </w:p>
    <w:p w14:paraId="0F8BA741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4C1B8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В ОБЛАСТИ МУЗЫКАЛЬНОГО ИСКУССТВА </w:t>
      </w:r>
    </w:p>
    <w:p w14:paraId="7B9C1F16" w14:textId="42E2E2B8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4C1B8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«</w:t>
      </w:r>
      <w:r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ХОРОВОЕ ПЕНИЕ</w:t>
      </w:r>
      <w:r w:rsidRPr="004C1B8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»</w:t>
      </w:r>
    </w:p>
    <w:p w14:paraId="2F617939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497450DB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0E4EB089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7BD73C7A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</w:pPr>
      <w:r w:rsidRPr="004C1B81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>Предметная область</w:t>
      </w:r>
    </w:p>
    <w:p w14:paraId="0B3803D1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4C1B81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>ПО.01. МУЗЫКАЛЬНОЕ ИСПОЛНИТЕЛЬСТВО</w:t>
      </w:r>
    </w:p>
    <w:p w14:paraId="7EF72730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14:paraId="6AA75A77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14:paraId="31467527" w14:textId="77777777" w:rsidR="004C1B81" w:rsidRPr="004C1B81" w:rsidRDefault="004C1B81" w:rsidP="004C1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4C1B81">
        <w:rPr>
          <w:rFonts w:ascii="Times New Roman" w:eastAsia="Calibri" w:hAnsi="Times New Roman" w:cs="Times New Roman"/>
          <w:b/>
          <w:color w:val="000000"/>
          <w:sz w:val="32"/>
          <w:szCs w:val="28"/>
        </w:rPr>
        <w:t>ПРОГРАММА</w:t>
      </w:r>
    </w:p>
    <w:p w14:paraId="77091E8C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4C1B8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по учебному предмету</w:t>
      </w:r>
    </w:p>
    <w:p w14:paraId="33E5E8B5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14:paraId="161D275F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14:paraId="777C2327" w14:textId="1A9C0B32" w:rsidR="004C1B81" w:rsidRPr="004C1B81" w:rsidRDefault="004C1B81" w:rsidP="004C1B8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В</w:t>
      </w:r>
      <w:r w:rsidRPr="004C1B81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.01.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 СИНТЕЗАТОР</w:t>
      </w:r>
      <w:r w:rsidRPr="004C1B81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 </w:t>
      </w:r>
    </w:p>
    <w:p w14:paraId="705D7F7C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F09CAD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B77097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671F3A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25F41F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13336F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A91200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245A52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A9F133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972392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3C5D32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D03A1C" w14:textId="77777777" w:rsidR="004C1B81" w:rsidRPr="004C1B81" w:rsidRDefault="004C1B81" w:rsidP="004C1B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C1B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4C1B81" w:rsidRPr="004C1B81" w14:paraId="4164AA32" w14:textId="77777777" w:rsidTr="009C52A5">
        <w:trPr>
          <w:trHeight w:val="1550"/>
          <w:jc w:val="center"/>
        </w:trPr>
        <w:tc>
          <w:tcPr>
            <w:tcW w:w="4468" w:type="dxa"/>
          </w:tcPr>
          <w:p w14:paraId="7D51E9B5" w14:textId="77777777" w:rsidR="004C1B81" w:rsidRPr="004C1B81" w:rsidRDefault="004C1B81" w:rsidP="004C1B8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C1B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РАССМОТРЕНО</w:t>
            </w:r>
          </w:p>
          <w:p w14:paraId="4A7FC508" w14:textId="77777777" w:rsidR="004C1B81" w:rsidRPr="004C1B81" w:rsidRDefault="004C1B81" w:rsidP="004C1B8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B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Методическом Совете </w:t>
            </w:r>
          </w:p>
          <w:p w14:paraId="22B69C8C" w14:textId="77777777" w:rsidR="004C1B81" w:rsidRPr="004C1B81" w:rsidRDefault="004C1B81" w:rsidP="004C1B8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B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МОУ ДОД «ДМШ»</w:t>
            </w:r>
          </w:p>
          <w:p w14:paraId="52A07C21" w14:textId="77777777" w:rsidR="004C1B81" w:rsidRPr="004C1B81" w:rsidRDefault="004C1B81" w:rsidP="004C1B8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B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Протокол № 1 от 22.08.2022</w:t>
            </w:r>
          </w:p>
          <w:p w14:paraId="71C6CC96" w14:textId="77777777" w:rsidR="004C1B81" w:rsidRPr="004C1B81" w:rsidRDefault="004C1B81" w:rsidP="004C1B8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2A38515" w14:textId="77777777" w:rsidR="004C1B81" w:rsidRPr="004C1B81" w:rsidRDefault="004C1B81" w:rsidP="004C1B81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C1B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14:paraId="06357ABB" w14:textId="77777777" w:rsidR="004C1B81" w:rsidRPr="004C1B81" w:rsidRDefault="004C1B81" w:rsidP="004C1B81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B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МОУ ДОД «ДМШ»</w:t>
            </w:r>
          </w:p>
          <w:p w14:paraId="4CB21466" w14:textId="77777777" w:rsidR="004C1B81" w:rsidRPr="004C1B81" w:rsidRDefault="004C1B81" w:rsidP="004C1B81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B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____________ </w:t>
            </w:r>
            <w:r w:rsidRPr="004C1B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Г.И. Бакулина</w:t>
            </w:r>
          </w:p>
          <w:p w14:paraId="66C57D4C" w14:textId="77777777" w:rsidR="004C1B81" w:rsidRPr="004C1B81" w:rsidRDefault="004C1B81" w:rsidP="004C1B81">
            <w:pPr>
              <w:shd w:val="clear" w:color="auto" w:fill="FFFFFF"/>
              <w:spacing w:after="0" w:line="240" w:lineRule="auto"/>
              <w:ind w:left="990" w:right="100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eastAsia="ru-RU"/>
              </w:rPr>
            </w:pPr>
            <w:r w:rsidRPr="004C1B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31 августа 2022 года</w:t>
            </w:r>
            <w:r w:rsidRPr="004C1B81"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14:paraId="4DE214FB" w14:textId="77777777" w:rsidR="004C1B81" w:rsidRPr="004C1B81" w:rsidRDefault="004C1B81" w:rsidP="004C1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54BD2B2" w14:textId="77777777" w:rsidR="004C1B81" w:rsidRPr="004C1B81" w:rsidRDefault="004C1B81" w:rsidP="004C1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8DEFDFB" w14:textId="77777777" w:rsidR="004C1B81" w:rsidRPr="004C1B81" w:rsidRDefault="004C1B81" w:rsidP="004C1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DC28830" w14:textId="77777777" w:rsidR="004C1B81" w:rsidRPr="004C1B81" w:rsidRDefault="004C1B81" w:rsidP="004C1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AEF529C" w14:textId="77777777" w:rsidR="004C1B81" w:rsidRPr="004C1B81" w:rsidRDefault="004C1B81" w:rsidP="004C1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A40F4D9" w14:textId="77777777" w:rsidR="004C1B81" w:rsidRPr="004C1B81" w:rsidRDefault="004C1B81" w:rsidP="004C1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438EA8" w14:textId="167513E7" w:rsidR="004C1B81" w:rsidRDefault="004C1B81" w:rsidP="004C1B8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C1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4C1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4C1B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8FE224B" w14:textId="5FC4AAA8" w:rsidR="004C1B81" w:rsidRDefault="004C1B81" w:rsidP="004C1B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81">
        <w:rPr>
          <w:rFonts w:ascii="Times New Roman" w:eastAsia="Calibri" w:hAnsi="Times New Roman" w:cs="Times New Roman"/>
          <w:sz w:val="28"/>
          <w:szCs w:val="28"/>
        </w:rPr>
        <w:t xml:space="preserve">Сыромятникова И.А., заведующий фортепианным отделом </w:t>
      </w:r>
      <w:r w:rsidRPr="004C1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области,</w:t>
      </w:r>
      <w:r w:rsidRPr="004C1B81">
        <w:rPr>
          <w:rFonts w:ascii="Times New Roman" w:eastAsia="Calibri" w:hAnsi="Times New Roman" w:cs="Times New Roman"/>
          <w:sz w:val="28"/>
          <w:szCs w:val="28"/>
        </w:rPr>
        <w:t xml:space="preserve"> преподаватель по классу фортепиано </w:t>
      </w:r>
    </w:p>
    <w:p w14:paraId="0F320C2D" w14:textId="5A73EF24" w:rsidR="004C1B81" w:rsidRPr="004C1B81" w:rsidRDefault="004C1B81" w:rsidP="004C1B8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Кучинский В.Б., преподаватель по синтезатору</w:t>
      </w:r>
      <w:r w:rsidRPr="004C1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</w:t>
      </w:r>
    </w:p>
    <w:p w14:paraId="18765B95" w14:textId="77777777" w:rsidR="004C1B81" w:rsidRPr="004C1B81" w:rsidRDefault="004C1B81" w:rsidP="004C1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A42FC9" w14:textId="77777777" w:rsidR="004C1B81" w:rsidRPr="004C1B81" w:rsidRDefault="004C1B81" w:rsidP="004C1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9DE87" w14:textId="77777777" w:rsidR="004C1B81" w:rsidRPr="004C1B81" w:rsidRDefault="004C1B81" w:rsidP="004C1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AB6D6" w14:textId="77777777" w:rsidR="004C1B81" w:rsidRPr="004C1B81" w:rsidRDefault="004C1B81" w:rsidP="004C1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508C3" w14:textId="77777777" w:rsidR="004C1B81" w:rsidRPr="004C1B81" w:rsidRDefault="004C1B81" w:rsidP="004C1B8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1B81">
        <w:rPr>
          <w:rFonts w:ascii="Times New Roman" w:eastAsia="SimSun" w:hAnsi="Times New Roman" w:cs="Times New Roman"/>
          <w:sz w:val="28"/>
          <w:szCs w:val="28"/>
        </w:rPr>
        <w:t>Рецензент:</w:t>
      </w:r>
    </w:p>
    <w:p w14:paraId="465DCC39" w14:textId="77777777" w:rsidR="004C1B81" w:rsidRPr="004C1B81" w:rsidRDefault="004C1B81" w:rsidP="004C1B8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14:paraId="17708711" w14:textId="77777777" w:rsidR="004C1B81" w:rsidRPr="004C1B81" w:rsidRDefault="004C1B81" w:rsidP="004C1B8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14:paraId="52FA6147" w14:textId="77777777" w:rsidR="004C1B81" w:rsidRPr="004C1B81" w:rsidRDefault="004C1B81" w:rsidP="004C1B8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14:paraId="6A72D348" w14:textId="77777777" w:rsidR="004C1B81" w:rsidRPr="004C1B81" w:rsidRDefault="004C1B81" w:rsidP="004C1B8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14:paraId="52205FF9" w14:textId="77777777" w:rsidR="004C1B81" w:rsidRPr="004C1B81" w:rsidRDefault="004C1B81" w:rsidP="004C1B8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14:paraId="3F0EC619" w14:textId="77777777" w:rsidR="004C1B81" w:rsidRPr="004C1B81" w:rsidRDefault="004C1B81" w:rsidP="004C1B8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14:paraId="34D2837A" w14:textId="77777777" w:rsidR="004C1B81" w:rsidRPr="004C1B81" w:rsidRDefault="004C1B81" w:rsidP="004C1B8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14:paraId="0B0AA35C" w14:textId="77777777" w:rsidR="004C1B81" w:rsidRPr="004C1B81" w:rsidRDefault="004C1B81" w:rsidP="004C1B81">
      <w:pPr>
        <w:widowControl w:val="0"/>
        <w:shd w:val="clear" w:color="auto" w:fill="FFFFFF"/>
        <w:suppressAutoHyphens/>
        <w:spacing w:after="410" w:line="240" w:lineRule="auto"/>
        <w:ind w:right="120"/>
        <w:jc w:val="center"/>
        <w:rPr>
          <w:rFonts w:ascii="Calibri" w:eastAsia="SimSun" w:hAnsi="Calibri" w:cs="Calibri"/>
          <w:kern w:val="1"/>
          <w:sz w:val="31"/>
          <w:szCs w:val="31"/>
          <w:lang w:eastAsia="hi-IN" w:bidi="hi-IN"/>
        </w:rPr>
      </w:pPr>
    </w:p>
    <w:p w14:paraId="3229B134" w14:textId="77777777" w:rsidR="004C1B81" w:rsidRPr="004C1B81" w:rsidRDefault="004C1B81" w:rsidP="004C1B81">
      <w:pPr>
        <w:widowControl w:val="0"/>
        <w:shd w:val="clear" w:color="auto" w:fill="FFFFFF"/>
        <w:suppressAutoHyphens/>
        <w:spacing w:after="410" w:line="240" w:lineRule="auto"/>
        <w:ind w:right="120"/>
        <w:jc w:val="center"/>
        <w:rPr>
          <w:rFonts w:ascii="Calibri" w:eastAsia="SimSun" w:hAnsi="Calibri" w:cs="Calibri"/>
          <w:kern w:val="1"/>
          <w:sz w:val="31"/>
          <w:szCs w:val="31"/>
          <w:lang w:eastAsia="hi-IN" w:bidi="hi-IN"/>
        </w:rPr>
      </w:pPr>
    </w:p>
    <w:p w14:paraId="047FD4E3" w14:textId="77777777" w:rsidR="004C1B81" w:rsidRPr="004C1B81" w:rsidRDefault="004C1B81" w:rsidP="004C1B81">
      <w:pPr>
        <w:widowControl w:val="0"/>
        <w:shd w:val="clear" w:color="auto" w:fill="FFFFFF"/>
        <w:suppressAutoHyphens/>
        <w:spacing w:after="410" w:line="240" w:lineRule="auto"/>
        <w:ind w:right="120"/>
        <w:jc w:val="center"/>
        <w:rPr>
          <w:rFonts w:ascii="Calibri" w:eastAsia="SimSun" w:hAnsi="Calibri" w:cs="Calibri"/>
          <w:kern w:val="1"/>
          <w:sz w:val="31"/>
          <w:szCs w:val="31"/>
          <w:lang w:eastAsia="hi-IN" w:bidi="hi-IN"/>
        </w:rPr>
      </w:pPr>
    </w:p>
    <w:p w14:paraId="3716B666" w14:textId="77777777" w:rsidR="004C1B81" w:rsidRPr="004C1B81" w:rsidRDefault="004C1B81" w:rsidP="004C1B81">
      <w:pPr>
        <w:suppressAutoHyphens/>
        <w:spacing w:after="0" w:line="240" w:lineRule="auto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</w:pPr>
    </w:p>
    <w:p w14:paraId="7D6027CA" w14:textId="77777777" w:rsidR="004C1B81" w:rsidRPr="004C1B81" w:rsidRDefault="004C1B81" w:rsidP="004C1B81">
      <w:pPr>
        <w:suppressAutoHyphens/>
        <w:spacing w:after="0" w:line="240" w:lineRule="auto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</w:pPr>
    </w:p>
    <w:p w14:paraId="6CE36E2F" w14:textId="77777777" w:rsidR="004C1B81" w:rsidRPr="004C1B81" w:rsidRDefault="004C1B81" w:rsidP="004C1B81">
      <w:pPr>
        <w:suppressAutoHyphens/>
        <w:spacing w:after="0" w:line="240" w:lineRule="auto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</w:pPr>
    </w:p>
    <w:p w14:paraId="6C070060" w14:textId="77777777" w:rsidR="004C1B81" w:rsidRPr="004C1B81" w:rsidRDefault="004C1B81" w:rsidP="004C1B81">
      <w:pPr>
        <w:suppressAutoHyphens/>
        <w:spacing w:after="0" w:line="240" w:lineRule="auto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</w:pPr>
    </w:p>
    <w:p w14:paraId="63A65417" w14:textId="77777777" w:rsidR="004C1B81" w:rsidRPr="004C1B81" w:rsidRDefault="004C1B81" w:rsidP="004C1B81">
      <w:pPr>
        <w:suppressAutoHyphens/>
        <w:spacing w:after="0" w:line="240" w:lineRule="auto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</w:pPr>
    </w:p>
    <w:p w14:paraId="7EF4E1E0" w14:textId="77777777" w:rsidR="004C1B81" w:rsidRPr="004C1B81" w:rsidRDefault="004C1B81" w:rsidP="004C1B81">
      <w:pPr>
        <w:suppressAutoHyphens/>
        <w:spacing w:after="0" w:line="360" w:lineRule="auto"/>
        <w:ind w:firstLine="708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</w:pPr>
    </w:p>
    <w:p w14:paraId="138A4151" w14:textId="77777777" w:rsidR="004C1B81" w:rsidRPr="004C1B81" w:rsidRDefault="004C1B81" w:rsidP="004C1B81">
      <w:pPr>
        <w:suppressAutoHyphens/>
        <w:spacing w:after="0" w:line="360" w:lineRule="auto"/>
        <w:ind w:firstLine="708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</w:pPr>
    </w:p>
    <w:p w14:paraId="39F88C7B" w14:textId="77777777" w:rsidR="004C1B81" w:rsidRPr="004C1B81" w:rsidRDefault="004C1B81" w:rsidP="004C1B81">
      <w:pPr>
        <w:suppressAutoHyphens/>
        <w:spacing w:after="0" w:line="36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BF85223" w14:textId="77777777" w:rsidR="008E4A60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2D99">
        <w:rPr>
          <w:rFonts w:ascii="Times New Roman" w:hAnsi="Times New Roman" w:cs="Times New Roman"/>
          <w:b/>
          <w:sz w:val="28"/>
          <w:szCs w:val="24"/>
        </w:rPr>
        <w:t>Структура программы учебного предмета</w:t>
      </w:r>
    </w:p>
    <w:p w14:paraId="09CD14EE" w14:textId="77777777" w:rsidR="007B2D99" w:rsidRPr="007B2D99" w:rsidRDefault="007B2D99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73CC73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2D99">
        <w:rPr>
          <w:rFonts w:ascii="Times New Roman" w:hAnsi="Times New Roman" w:cs="Times New Roman"/>
          <w:b/>
          <w:sz w:val="28"/>
          <w:szCs w:val="24"/>
        </w:rPr>
        <w:t>1.</w:t>
      </w:r>
      <w:r w:rsidRPr="007B2D99">
        <w:rPr>
          <w:rFonts w:ascii="Times New Roman" w:hAnsi="Times New Roman" w:cs="Times New Roman"/>
          <w:b/>
          <w:sz w:val="28"/>
          <w:szCs w:val="24"/>
        </w:rPr>
        <w:tab/>
        <w:t>Пояснительная записка</w:t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</w:p>
    <w:p w14:paraId="35773969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>- Характеристика учебного предмета, его место и роль в образовательном процессе</w:t>
      </w:r>
    </w:p>
    <w:p w14:paraId="39E23E9F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>-  Срок реализации учебного предмета</w:t>
      </w:r>
    </w:p>
    <w:p w14:paraId="37892C8F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color w:val="FF0000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>- Сведения о затратах учебного времени</w:t>
      </w:r>
      <w:r w:rsidRPr="007B2D99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14:paraId="247F38C7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>- Форма проведения учебных аудиторных занятий</w:t>
      </w:r>
    </w:p>
    <w:p w14:paraId="3FB1E111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>- Цель и задачи учебного предмета</w:t>
      </w:r>
    </w:p>
    <w:p w14:paraId="26141A8D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color w:val="000000"/>
          <w:sz w:val="28"/>
          <w:szCs w:val="24"/>
        </w:rPr>
      </w:pPr>
      <w:r w:rsidRPr="007B2D99">
        <w:rPr>
          <w:rFonts w:ascii="Times New Roman" w:hAnsi="Times New Roman"/>
          <w:color w:val="000000"/>
          <w:sz w:val="28"/>
          <w:szCs w:val="24"/>
        </w:rPr>
        <w:t>- Структура программы учебного предмета</w:t>
      </w:r>
    </w:p>
    <w:p w14:paraId="6C4B50BD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 xml:space="preserve">- Методы обучения </w:t>
      </w:r>
    </w:p>
    <w:p w14:paraId="2065415F" w14:textId="77777777" w:rsidR="008E4A60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>- Описание материально-технических условий реализации учебного предмета</w:t>
      </w:r>
    </w:p>
    <w:p w14:paraId="1BA89B92" w14:textId="77777777" w:rsidR="007B2D99" w:rsidRPr="007B2D99" w:rsidRDefault="007B2D99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</w:p>
    <w:p w14:paraId="6789A3C3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2D99">
        <w:rPr>
          <w:rFonts w:ascii="Times New Roman" w:hAnsi="Times New Roman" w:cs="Times New Roman"/>
          <w:b/>
          <w:sz w:val="28"/>
          <w:szCs w:val="24"/>
        </w:rPr>
        <w:t>2.</w:t>
      </w:r>
      <w:r w:rsidRPr="007B2D99">
        <w:rPr>
          <w:rFonts w:ascii="Times New Roman" w:hAnsi="Times New Roman" w:cs="Times New Roman"/>
          <w:b/>
          <w:sz w:val="28"/>
          <w:szCs w:val="24"/>
        </w:rPr>
        <w:tab/>
        <w:t>Содержание учебного предмета</w:t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</w:p>
    <w:p w14:paraId="265C7045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>- Учебно-тематический план</w:t>
      </w:r>
    </w:p>
    <w:p w14:paraId="434BC748" w14:textId="77777777" w:rsidR="008E4A60" w:rsidRDefault="008E4A60" w:rsidP="007B2D99">
      <w:pPr>
        <w:pStyle w:val="af6"/>
        <w:jc w:val="both"/>
        <w:rPr>
          <w:rFonts w:ascii="Times New Roman" w:hAnsi="Times New Roman"/>
          <w:bCs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 xml:space="preserve">- </w:t>
      </w:r>
      <w:r w:rsidRPr="007B2D99">
        <w:rPr>
          <w:rFonts w:ascii="Times New Roman" w:hAnsi="Times New Roman"/>
          <w:bCs/>
          <w:sz w:val="28"/>
          <w:szCs w:val="24"/>
        </w:rPr>
        <w:t>Годовые требования</w:t>
      </w:r>
    </w:p>
    <w:p w14:paraId="2E64F0DA" w14:textId="77777777" w:rsidR="007B2D99" w:rsidRPr="007B2D99" w:rsidRDefault="007B2D99" w:rsidP="007B2D99">
      <w:pPr>
        <w:pStyle w:val="af6"/>
        <w:jc w:val="both"/>
        <w:rPr>
          <w:rFonts w:ascii="Times New Roman" w:hAnsi="Times New Roman"/>
          <w:bCs/>
          <w:sz w:val="28"/>
          <w:szCs w:val="24"/>
        </w:rPr>
      </w:pPr>
    </w:p>
    <w:p w14:paraId="7178B99A" w14:textId="77777777" w:rsid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2D99">
        <w:rPr>
          <w:rFonts w:ascii="Times New Roman" w:hAnsi="Times New Roman" w:cs="Times New Roman"/>
          <w:b/>
          <w:sz w:val="28"/>
          <w:szCs w:val="24"/>
        </w:rPr>
        <w:t>3.</w:t>
      </w:r>
      <w:r w:rsidRPr="007B2D99">
        <w:rPr>
          <w:rFonts w:ascii="Times New Roman" w:hAnsi="Times New Roman" w:cs="Times New Roman"/>
          <w:b/>
          <w:sz w:val="28"/>
          <w:szCs w:val="24"/>
        </w:rPr>
        <w:tab/>
        <w:t>Требования к уровню подготовки учащихся</w:t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</w:p>
    <w:p w14:paraId="4D28E22F" w14:textId="3F75440E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2D99">
        <w:rPr>
          <w:rFonts w:ascii="Times New Roman" w:hAnsi="Times New Roman" w:cs="Times New Roman"/>
          <w:b/>
          <w:sz w:val="28"/>
          <w:szCs w:val="24"/>
        </w:rPr>
        <w:tab/>
      </w:r>
      <w:r w:rsidRPr="007B2D99">
        <w:rPr>
          <w:rFonts w:ascii="Times New Roman" w:hAnsi="Times New Roman" w:cs="Times New Roman"/>
          <w:b/>
          <w:sz w:val="28"/>
          <w:szCs w:val="24"/>
        </w:rPr>
        <w:tab/>
      </w:r>
    </w:p>
    <w:p w14:paraId="3479F46D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b/>
          <w:sz w:val="28"/>
          <w:szCs w:val="24"/>
        </w:rPr>
      </w:pPr>
      <w:r w:rsidRPr="007B2D99">
        <w:rPr>
          <w:rFonts w:ascii="Times New Roman" w:hAnsi="Times New Roman"/>
          <w:b/>
          <w:sz w:val="28"/>
          <w:szCs w:val="24"/>
        </w:rPr>
        <w:t>4.</w:t>
      </w:r>
      <w:r w:rsidRPr="007B2D99">
        <w:rPr>
          <w:rFonts w:ascii="Times New Roman" w:hAnsi="Times New Roman"/>
          <w:b/>
          <w:sz w:val="28"/>
          <w:szCs w:val="24"/>
        </w:rPr>
        <w:tab/>
        <w:t xml:space="preserve">Формы и методы контроля, система оценок </w:t>
      </w:r>
      <w:r w:rsidRPr="007B2D99">
        <w:rPr>
          <w:rFonts w:ascii="Times New Roman" w:hAnsi="Times New Roman"/>
          <w:b/>
          <w:sz w:val="28"/>
          <w:szCs w:val="24"/>
        </w:rPr>
        <w:tab/>
      </w:r>
      <w:r w:rsidRPr="007B2D99">
        <w:rPr>
          <w:rFonts w:ascii="Times New Roman" w:hAnsi="Times New Roman"/>
          <w:b/>
          <w:sz w:val="28"/>
          <w:szCs w:val="24"/>
        </w:rPr>
        <w:tab/>
      </w:r>
      <w:r w:rsidRPr="007B2D99">
        <w:rPr>
          <w:rFonts w:ascii="Times New Roman" w:hAnsi="Times New Roman"/>
          <w:b/>
          <w:sz w:val="28"/>
          <w:szCs w:val="24"/>
        </w:rPr>
        <w:tab/>
      </w:r>
      <w:r w:rsidRPr="007B2D99">
        <w:rPr>
          <w:rFonts w:ascii="Times New Roman" w:hAnsi="Times New Roman"/>
          <w:b/>
          <w:sz w:val="28"/>
          <w:szCs w:val="24"/>
        </w:rPr>
        <w:tab/>
        <w:t xml:space="preserve"> </w:t>
      </w:r>
    </w:p>
    <w:p w14:paraId="45A2BAC9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>- Аттестация: цели, виды, форма, содержание</w:t>
      </w:r>
    </w:p>
    <w:p w14:paraId="0EE48BE9" w14:textId="77777777" w:rsidR="008E4A60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  <w:r w:rsidRPr="007B2D99">
        <w:rPr>
          <w:rFonts w:ascii="Times New Roman" w:hAnsi="Times New Roman"/>
          <w:sz w:val="28"/>
          <w:szCs w:val="24"/>
        </w:rPr>
        <w:t>- Критерии оценки</w:t>
      </w:r>
    </w:p>
    <w:p w14:paraId="10C09159" w14:textId="77777777" w:rsidR="007B2D99" w:rsidRPr="007B2D99" w:rsidRDefault="007B2D99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</w:p>
    <w:p w14:paraId="70D829C8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b/>
          <w:sz w:val="28"/>
          <w:szCs w:val="24"/>
        </w:rPr>
      </w:pPr>
      <w:r w:rsidRPr="007B2D99">
        <w:rPr>
          <w:rFonts w:ascii="Times New Roman" w:hAnsi="Times New Roman"/>
          <w:b/>
          <w:sz w:val="28"/>
          <w:szCs w:val="24"/>
        </w:rPr>
        <w:t>5.</w:t>
      </w:r>
      <w:r w:rsidRPr="007B2D99">
        <w:rPr>
          <w:rFonts w:ascii="Times New Roman" w:hAnsi="Times New Roman"/>
          <w:b/>
          <w:sz w:val="28"/>
          <w:szCs w:val="24"/>
        </w:rPr>
        <w:tab/>
        <w:t>Методическое обеспечение учебного процесса</w:t>
      </w:r>
    </w:p>
    <w:p w14:paraId="2FC7CA14" w14:textId="16302EAF" w:rsidR="008E4A60" w:rsidRPr="007B2D99" w:rsidRDefault="008E4A60" w:rsidP="007B2D99">
      <w:pPr>
        <w:pStyle w:val="af6"/>
        <w:jc w:val="both"/>
        <w:rPr>
          <w:rFonts w:ascii="Times New Roman" w:hAnsi="Times New Roman"/>
          <w:b/>
          <w:sz w:val="28"/>
          <w:szCs w:val="24"/>
        </w:rPr>
      </w:pPr>
      <w:r w:rsidRPr="007B2D99">
        <w:rPr>
          <w:rFonts w:ascii="Times New Roman" w:hAnsi="Times New Roman"/>
          <w:b/>
          <w:sz w:val="28"/>
          <w:szCs w:val="24"/>
        </w:rPr>
        <w:t xml:space="preserve">- </w:t>
      </w:r>
      <w:r w:rsidRPr="007B2D99">
        <w:rPr>
          <w:rFonts w:ascii="Times New Roman" w:hAnsi="Times New Roman"/>
          <w:sz w:val="28"/>
          <w:szCs w:val="24"/>
        </w:rPr>
        <w:t>Методические рекомендации преподавателям</w:t>
      </w:r>
      <w:r w:rsidRPr="007B2D99">
        <w:rPr>
          <w:rFonts w:ascii="Times New Roman" w:hAnsi="Times New Roman"/>
          <w:b/>
          <w:sz w:val="28"/>
          <w:szCs w:val="24"/>
        </w:rPr>
        <w:t>;</w:t>
      </w:r>
    </w:p>
    <w:p w14:paraId="1EA034D0" w14:textId="517BA094" w:rsidR="008E4A60" w:rsidRDefault="008E4A60" w:rsidP="007B2D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2D99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7B2D99">
        <w:rPr>
          <w:rFonts w:ascii="Times New Roman" w:hAnsi="Times New Roman" w:cs="Times New Roman"/>
          <w:sz w:val="28"/>
          <w:szCs w:val="24"/>
        </w:rPr>
        <w:t>Рекомендации по организации самостоятельной работы учащихся</w:t>
      </w:r>
    </w:p>
    <w:p w14:paraId="4694C904" w14:textId="77777777" w:rsidR="007B2D99" w:rsidRPr="007B2D99" w:rsidRDefault="007B2D99" w:rsidP="007B2D9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316D759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b/>
          <w:sz w:val="28"/>
          <w:szCs w:val="24"/>
        </w:rPr>
      </w:pPr>
      <w:r w:rsidRPr="007B2D99">
        <w:rPr>
          <w:rFonts w:ascii="Times New Roman" w:hAnsi="Times New Roman"/>
          <w:b/>
          <w:sz w:val="28"/>
          <w:szCs w:val="24"/>
        </w:rPr>
        <w:t>6.</w:t>
      </w:r>
      <w:r w:rsidRPr="007B2D99">
        <w:rPr>
          <w:rFonts w:ascii="Times New Roman" w:hAnsi="Times New Roman"/>
          <w:b/>
          <w:sz w:val="28"/>
          <w:szCs w:val="24"/>
        </w:rPr>
        <w:tab/>
        <w:t xml:space="preserve">Списки рекомендуемой учебной и методической литературы </w:t>
      </w:r>
    </w:p>
    <w:p w14:paraId="1E502542" w14:textId="17DA3C2A" w:rsidR="008E4A60" w:rsidRPr="007B2D99" w:rsidRDefault="008E4A60" w:rsidP="007B2D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2D99">
        <w:rPr>
          <w:rFonts w:ascii="Times New Roman" w:hAnsi="Times New Roman" w:cs="Times New Roman"/>
          <w:sz w:val="28"/>
          <w:szCs w:val="24"/>
        </w:rPr>
        <w:t>- Педагогика музыкального творчества</w:t>
      </w:r>
    </w:p>
    <w:p w14:paraId="03B22A1A" w14:textId="2A42E423" w:rsidR="008E4A60" w:rsidRPr="007B2D99" w:rsidRDefault="008E4A60" w:rsidP="007B2D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2D99">
        <w:rPr>
          <w:rFonts w:ascii="Times New Roman" w:hAnsi="Times New Roman" w:cs="Times New Roman"/>
          <w:sz w:val="28"/>
          <w:szCs w:val="24"/>
        </w:rPr>
        <w:t>- Электронный музыкальный инструментарий</w:t>
      </w:r>
    </w:p>
    <w:p w14:paraId="6505D8BF" w14:textId="6336D420" w:rsidR="008E4A60" w:rsidRPr="007B2D99" w:rsidRDefault="008E4A60" w:rsidP="007B2D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2D99">
        <w:rPr>
          <w:rFonts w:ascii="Times New Roman" w:hAnsi="Times New Roman" w:cs="Times New Roman"/>
          <w:sz w:val="28"/>
          <w:szCs w:val="24"/>
        </w:rPr>
        <w:t>- Теория музыки. Дополнительная литература для преподавателей</w:t>
      </w:r>
    </w:p>
    <w:p w14:paraId="2C590528" w14:textId="4974BF6B" w:rsidR="008E4A60" w:rsidRPr="007B2D99" w:rsidRDefault="008E4A60" w:rsidP="007B2D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2D99">
        <w:rPr>
          <w:rFonts w:ascii="Times New Roman" w:hAnsi="Times New Roman" w:cs="Times New Roman"/>
          <w:sz w:val="28"/>
          <w:szCs w:val="24"/>
        </w:rPr>
        <w:t>- Учебные пособия и репертуарные сборники</w:t>
      </w:r>
    </w:p>
    <w:p w14:paraId="0331CC55" w14:textId="77777777" w:rsidR="008E4A60" w:rsidRPr="007B2D99" w:rsidRDefault="008E4A60" w:rsidP="007B2D99">
      <w:pPr>
        <w:pStyle w:val="af6"/>
        <w:jc w:val="both"/>
        <w:rPr>
          <w:rFonts w:ascii="Times New Roman" w:hAnsi="Times New Roman"/>
          <w:sz w:val="28"/>
          <w:szCs w:val="24"/>
        </w:rPr>
      </w:pPr>
    </w:p>
    <w:p w14:paraId="287897BF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7B2D99">
        <w:rPr>
          <w:rFonts w:ascii="Times New Roman" w:hAnsi="Times New Roman" w:cs="Times New Roman"/>
          <w:b/>
          <w:sz w:val="24"/>
          <w:szCs w:val="24"/>
        </w:rPr>
        <w:tab/>
      </w:r>
      <w:r w:rsidRPr="007B2D99">
        <w:rPr>
          <w:rFonts w:ascii="Times New Roman" w:hAnsi="Times New Roman" w:cs="Times New Roman"/>
          <w:b/>
          <w:sz w:val="24"/>
          <w:szCs w:val="24"/>
        </w:rPr>
        <w:tab/>
      </w:r>
      <w:r w:rsidRPr="007B2D99">
        <w:rPr>
          <w:rFonts w:ascii="Times New Roman" w:hAnsi="Times New Roman" w:cs="Times New Roman"/>
          <w:b/>
          <w:sz w:val="24"/>
          <w:szCs w:val="24"/>
        </w:rPr>
        <w:tab/>
      </w:r>
      <w:r w:rsidRPr="007B2D99">
        <w:rPr>
          <w:rFonts w:ascii="Times New Roman" w:hAnsi="Times New Roman" w:cs="Times New Roman"/>
          <w:b/>
          <w:sz w:val="24"/>
          <w:szCs w:val="24"/>
        </w:rPr>
        <w:tab/>
      </w:r>
      <w:r w:rsidRPr="007B2D99">
        <w:rPr>
          <w:rFonts w:ascii="Times New Roman" w:hAnsi="Times New Roman" w:cs="Times New Roman"/>
          <w:b/>
          <w:sz w:val="24"/>
          <w:szCs w:val="24"/>
        </w:rPr>
        <w:tab/>
      </w:r>
      <w:r w:rsidRPr="007B2D99">
        <w:rPr>
          <w:rFonts w:ascii="Times New Roman" w:hAnsi="Times New Roman" w:cs="Times New Roman"/>
          <w:b/>
          <w:sz w:val="24"/>
          <w:szCs w:val="24"/>
        </w:rPr>
        <w:tab/>
      </w:r>
      <w:r w:rsidRPr="007B2D99">
        <w:rPr>
          <w:rFonts w:ascii="Times New Roman" w:hAnsi="Times New Roman" w:cs="Times New Roman"/>
          <w:b/>
          <w:sz w:val="24"/>
          <w:szCs w:val="24"/>
        </w:rPr>
        <w:tab/>
      </w:r>
      <w:r w:rsidRPr="007B2D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623D14" w14:textId="77777777" w:rsidR="008E4A60" w:rsidRPr="007B2D99" w:rsidRDefault="008E4A60" w:rsidP="007B2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DE5B6" w14:textId="77777777" w:rsidR="008E4A60" w:rsidRPr="007B2D99" w:rsidRDefault="008E4A60" w:rsidP="007B2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2287F" w14:textId="77777777" w:rsidR="008E4A60" w:rsidRPr="007B2D99" w:rsidRDefault="008E4A60" w:rsidP="007B2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99D0F" w14:textId="77777777" w:rsidR="008E4A60" w:rsidRPr="007B2D99" w:rsidRDefault="008E4A60" w:rsidP="007B2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085E84" w14:textId="59CAD210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14:paraId="4E1EA147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учебного предмета, его роль </w:t>
      </w:r>
    </w:p>
    <w:p w14:paraId="081E0AE5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в образовательном процессе</w:t>
      </w:r>
    </w:p>
    <w:p w14:paraId="573A0827" w14:textId="4FA3626D" w:rsidR="008E4A60" w:rsidRPr="007B2D99" w:rsidRDefault="008E4A60" w:rsidP="007B2D99">
      <w:pPr>
        <w:pStyle w:val="12"/>
        <w:ind w:left="0"/>
        <w:jc w:val="both"/>
        <w:rPr>
          <w:rFonts w:ascii="Times New Roman" w:hAnsi="Times New Roman" w:cs="Times New Roman"/>
          <w:lang w:val="ru-RU"/>
        </w:rPr>
      </w:pPr>
      <w:r w:rsidRPr="007B2D99">
        <w:rPr>
          <w:rFonts w:ascii="Times New Roman" w:hAnsi="Times New Roman" w:cs="Times New Roman"/>
          <w:b/>
          <w:i/>
          <w:lang w:val="ru-RU"/>
        </w:rPr>
        <w:t xml:space="preserve">Дополнительная предпрофессиональная программа в области музыкального искусства </w:t>
      </w:r>
      <w:r w:rsidR="006B1EBC" w:rsidRPr="007B2D99">
        <w:rPr>
          <w:rFonts w:ascii="Times New Roman" w:hAnsi="Times New Roman" w:cs="Times New Roman"/>
          <w:b/>
          <w:i/>
          <w:lang w:val="ru-RU"/>
        </w:rPr>
        <w:t>«</w:t>
      </w:r>
      <w:r w:rsidRPr="007B2D99">
        <w:rPr>
          <w:rFonts w:ascii="Times New Roman" w:hAnsi="Times New Roman" w:cs="Times New Roman"/>
          <w:b/>
          <w:i/>
          <w:lang w:val="ru-RU"/>
        </w:rPr>
        <w:t>Хоровое пение</w:t>
      </w:r>
      <w:r w:rsidR="006B1EBC" w:rsidRPr="007B2D99">
        <w:rPr>
          <w:rFonts w:ascii="Times New Roman" w:hAnsi="Times New Roman" w:cs="Times New Roman"/>
          <w:b/>
          <w:i/>
          <w:lang w:val="ru-RU"/>
        </w:rPr>
        <w:t>»</w:t>
      </w:r>
      <w:r w:rsidRPr="007B2D99">
        <w:rPr>
          <w:rFonts w:ascii="Times New Roman" w:hAnsi="Times New Roman" w:cs="Times New Roman"/>
          <w:b/>
          <w:i/>
          <w:lang w:val="ru-RU"/>
        </w:rPr>
        <w:t xml:space="preserve"> по учебному предмету </w:t>
      </w:r>
      <w:r w:rsidR="006B1EBC" w:rsidRPr="007B2D99">
        <w:rPr>
          <w:rFonts w:ascii="Times New Roman" w:hAnsi="Times New Roman" w:cs="Times New Roman"/>
          <w:b/>
          <w:i/>
          <w:lang w:val="ru-RU"/>
        </w:rPr>
        <w:t>«</w:t>
      </w:r>
      <w:r w:rsidRPr="007B2D99">
        <w:rPr>
          <w:rFonts w:ascii="Times New Roman" w:hAnsi="Times New Roman" w:cs="Times New Roman"/>
          <w:b/>
          <w:i/>
          <w:lang w:val="ru-RU"/>
        </w:rPr>
        <w:t>Синтезатор</w:t>
      </w:r>
      <w:r w:rsidR="006B1EBC" w:rsidRPr="007B2D99">
        <w:rPr>
          <w:rFonts w:ascii="Times New Roman" w:hAnsi="Times New Roman" w:cs="Times New Roman"/>
          <w:b/>
          <w:i/>
          <w:lang w:val="ru-RU"/>
        </w:rPr>
        <w:t>»</w:t>
      </w:r>
      <w:r w:rsidRPr="007B2D99">
        <w:rPr>
          <w:rFonts w:ascii="Times New Roman" w:hAnsi="Times New Roman" w:cs="Times New Roman"/>
          <w:lang w:val="ru-RU"/>
        </w:rPr>
        <w:t xml:space="preserve"> разработана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</w:t>
      </w:r>
      <w:r w:rsidR="006B1EBC" w:rsidRPr="007B2D99">
        <w:rPr>
          <w:rFonts w:ascii="Times New Roman" w:hAnsi="Times New Roman" w:cs="Times New Roman"/>
          <w:lang w:val="ru-RU"/>
        </w:rPr>
        <w:t>«</w:t>
      </w:r>
      <w:r w:rsidRPr="007B2D99">
        <w:rPr>
          <w:rFonts w:ascii="Times New Roman" w:hAnsi="Times New Roman" w:cs="Times New Roman"/>
          <w:lang w:val="ru-RU"/>
        </w:rPr>
        <w:t>Фортепиано</w:t>
      </w:r>
      <w:r w:rsidR="006B1EBC" w:rsidRPr="007B2D99">
        <w:rPr>
          <w:rFonts w:ascii="Times New Roman" w:hAnsi="Times New Roman" w:cs="Times New Roman"/>
          <w:lang w:val="ru-RU"/>
        </w:rPr>
        <w:t>»</w:t>
      </w:r>
      <w:r w:rsidRPr="007B2D99">
        <w:rPr>
          <w:rFonts w:ascii="Times New Roman" w:hAnsi="Times New Roman" w:cs="Times New Roman"/>
          <w:lang w:val="ru-RU"/>
        </w:rPr>
        <w:t>.</w:t>
      </w:r>
    </w:p>
    <w:p w14:paraId="61C7ACC3" w14:textId="6857980F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Программа имеет художественно-эстетическую направленность и предназначена для приобщения учащихся к музыкально-творческой деятельности с помощью музыкального инструментария нового поколения, построенного на основе цифровых технологий. </w:t>
      </w:r>
    </w:p>
    <w:p w14:paraId="443BAA1A" w14:textId="43FF9963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Актуальность программы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Синтезатор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детских музыкальных школ обусловлена широким распространением цифрового инструментария и в профессиональной музыке, и в повседневном обиходе, что связано с бурным развитием цифровых технологий и процессом совершенствования электронного музыкального инструментария, что определяет задачу вовлечения учащихся в музыкальное творчество, приобщения их к музыкальной культуре. </w:t>
      </w:r>
    </w:p>
    <w:p w14:paraId="3FF98B8D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>Особенность решения данной задачи определяется интеграцией в электронном музицировании различных видов музыкальной деятельности – композиторской, исполнительской, звукорежиссерской, темброво-творческой и, вместе с тем, доступностью каждого из них благодаря опоре на программные заготовки.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Широкое пространство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музыкального мышления ученика и развитию его музыкальных способностей. А простота и доступность данной деятельности определяет расширение круга вовлеченных в нее детей и подростков. </w:t>
      </w:r>
    </w:p>
    <w:p w14:paraId="636B6D79" w14:textId="4996C86F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Данные условия определяют особую роль учебного предмета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Синтезатор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в музыкальном образовании детей и подростков. </w:t>
      </w:r>
    </w:p>
    <w:p w14:paraId="2B539F36" w14:textId="2D4283AF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временного перевода на обучение по дополнительным предпрофессиональным программам в области музыкального искусства с применением электронного обучения и дистанционных образовательных технологий (введение карантина, режима самоизоляции и т.д.) работа преподавателей и концертмейстеров регламентируется Положением о дистанционном обучении в МОУ ДОД </w:t>
      </w:r>
      <w:r w:rsidR="006B1EBC" w:rsidRPr="007B2D9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B2D99">
        <w:rPr>
          <w:rFonts w:ascii="Times New Roman" w:hAnsi="Times New Roman" w:cs="Times New Roman"/>
          <w:sz w:val="24"/>
          <w:szCs w:val="24"/>
          <w:shd w:val="clear" w:color="auto" w:fill="FFFFFF"/>
        </w:rPr>
        <w:t>ДМШ</w:t>
      </w:r>
      <w:r w:rsidR="006B1EBC" w:rsidRPr="007B2D9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B2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другими нормативно-локальными актами учреждения.</w:t>
      </w:r>
    </w:p>
    <w:p w14:paraId="5943CD9C" w14:textId="77777777" w:rsidR="008E4A60" w:rsidRPr="007B2D99" w:rsidRDefault="008E4A60" w:rsidP="007B2D99">
      <w:pPr>
        <w:spacing w:after="0" w:line="240" w:lineRule="auto"/>
        <w:ind w:left="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14:paraId="706BEF65" w14:textId="131C78AF" w:rsidR="008E4A60" w:rsidRPr="007B2D99" w:rsidRDefault="008E4A60" w:rsidP="007B2D99">
      <w:pPr>
        <w:pStyle w:val="Body1"/>
        <w:jc w:val="both"/>
        <w:rPr>
          <w:rFonts w:ascii="Times New Roman" w:hAnsi="Times New Roman"/>
          <w:b/>
          <w:i/>
          <w:szCs w:val="24"/>
        </w:rPr>
      </w:pPr>
      <w:r w:rsidRPr="007B2D99">
        <w:rPr>
          <w:rFonts w:ascii="Times New Roman" w:hAnsi="Times New Roman"/>
          <w:szCs w:val="24"/>
          <w:lang w:val="ru-RU"/>
        </w:rPr>
        <w:t xml:space="preserve">Срок освоения учебного предмета составляет 8 лет. Рекомендуемый возраст для начала освоения программы – от 6,5 до 9 лет. </w:t>
      </w:r>
      <w:r w:rsidRPr="007B2D99">
        <w:rPr>
          <w:rFonts w:ascii="Times New Roman" w:eastAsia="Helvetica" w:hAnsi="Times New Roman"/>
          <w:color w:val="00000A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 w:rsidRPr="007B2D99">
        <w:rPr>
          <w:rFonts w:ascii="Times New Roman" w:eastAsia="Helvetica" w:hAnsi="Times New Roman"/>
          <w:szCs w:val="24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tbl>
      <w:tblPr>
        <w:tblpPr w:leftFromText="180" w:rightFromText="180" w:vertAnchor="text" w:horzAnchor="margin" w:tblpXSpec="center" w:tblpY="411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05"/>
        <w:gridCol w:w="992"/>
      </w:tblGrid>
      <w:tr w:rsidR="00EA7432" w:rsidRPr="007B2D99" w14:paraId="6B910685" w14:textId="77777777" w:rsidTr="00384FBD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9D20" w14:textId="77777777" w:rsidR="00EA7432" w:rsidRPr="007B2D99" w:rsidRDefault="00EA7432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работы,</w:t>
            </w:r>
          </w:p>
          <w:p w14:paraId="78A383FA" w14:textId="77777777" w:rsidR="00EA7432" w:rsidRPr="007B2D99" w:rsidRDefault="00EA7432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нагрузки,</w:t>
            </w:r>
          </w:p>
          <w:p w14:paraId="340B063B" w14:textId="77777777" w:rsidR="00EA7432" w:rsidRPr="007B2D99" w:rsidRDefault="00EA7432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5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B61" w14:textId="77777777" w:rsidR="00EA7432" w:rsidRPr="007B2D99" w:rsidRDefault="00EA7432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D8D4" w14:textId="77777777" w:rsidR="00EA7432" w:rsidRPr="007B2D99" w:rsidRDefault="00EA7432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384FBD" w:rsidRPr="007B2D99" w14:paraId="56F0CA35" w14:textId="77777777" w:rsidTr="00384FBD">
        <w:trPr>
          <w:trHeight w:val="990"/>
        </w:trPr>
        <w:tc>
          <w:tcPr>
            <w:tcW w:w="3369" w:type="dxa"/>
            <w:shd w:val="clear" w:color="auto" w:fill="F2F2F2"/>
            <w:vAlign w:val="center"/>
          </w:tcPr>
          <w:p w14:paraId="35B3FD6D" w14:textId="77777777" w:rsidR="00384FBD" w:rsidRPr="007B2D99" w:rsidRDefault="00384FBD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912" w:type="dxa"/>
            <w:gridSpan w:val="2"/>
            <w:shd w:val="clear" w:color="auto" w:fill="F2F2F2"/>
            <w:vAlign w:val="center"/>
          </w:tcPr>
          <w:p w14:paraId="550E01A8" w14:textId="77777777" w:rsidR="00384FBD" w:rsidRPr="007B2D99" w:rsidRDefault="00384FBD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12" w:type="dxa"/>
            <w:gridSpan w:val="2"/>
            <w:shd w:val="clear" w:color="auto" w:fill="F2F2F2"/>
            <w:vAlign w:val="center"/>
          </w:tcPr>
          <w:p w14:paraId="156279AD" w14:textId="77777777" w:rsidR="00384FBD" w:rsidRPr="007B2D99" w:rsidRDefault="00384FBD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12" w:type="dxa"/>
            <w:gridSpan w:val="2"/>
            <w:shd w:val="clear" w:color="auto" w:fill="F2F2F2"/>
            <w:vAlign w:val="center"/>
          </w:tcPr>
          <w:p w14:paraId="7DE2AE0C" w14:textId="77777777" w:rsidR="00384FBD" w:rsidRPr="007B2D99" w:rsidRDefault="00384FBD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12" w:type="dxa"/>
            <w:gridSpan w:val="2"/>
          </w:tcPr>
          <w:p w14:paraId="7C3BF825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912" w:type="dxa"/>
            <w:gridSpan w:val="2"/>
          </w:tcPr>
          <w:p w14:paraId="23AB91F6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1061" w:type="dxa"/>
            <w:gridSpan w:val="2"/>
          </w:tcPr>
          <w:p w14:paraId="080B6136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21086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84FBD" w:rsidRPr="007B2D99" w14:paraId="3161ECE5" w14:textId="77777777" w:rsidTr="00384FBD">
        <w:trPr>
          <w:trHeight w:val="289"/>
        </w:trPr>
        <w:tc>
          <w:tcPr>
            <w:tcW w:w="3369" w:type="dxa"/>
            <w:shd w:val="clear" w:color="auto" w:fill="F2F2F2"/>
          </w:tcPr>
          <w:p w14:paraId="6E8A31E3" w14:textId="77777777" w:rsidR="00384FBD" w:rsidRPr="007B2D99" w:rsidRDefault="00384FBD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46A8BB1D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521F25DE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0FFCA9CA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6B0A72B0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0ADEAEA5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1BDEA837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6" w:type="dxa"/>
            <w:vAlign w:val="center"/>
          </w:tcPr>
          <w:p w14:paraId="47E80944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2BB853E4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56" w:type="dxa"/>
            <w:vAlign w:val="center"/>
          </w:tcPr>
          <w:p w14:paraId="597711AA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56" w:type="dxa"/>
            <w:vAlign w:val="center"/>
          </w:tcPr>
          <w:p w14:paraId="47ED9DAB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56" w:type="dxa"/>
            <w:vAlign w:val="center"/>
          </w:tcPr>
          <w:p w14:paraId="01C68D14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05" w:type="dxa"/>
            <w:vAlign w:val="center"/>
          </w:tcPr>
          <w:p w14:paraId="391EF795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6E0926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84FBD" w:rsidRPr="007B2D99" w14:paraId="0FDE1F1D" w14:textId="77777777" w:rsidTr="00384FBD">
        <w:trPr>
          <w:trHeight w:val="131"/>
        </w:trPr>
        <w:tc>
          <w:tcPr>
            <w:tcW w:w="3369" w:type="dxa"/>
            <w:shd w:val="clear" w:color="auto" w:fill="F2F2F2"/>
          </w:tcPr>
          <w:p w14:paraId="14C9CADC" w14:textId="77777777" w:rsidR="00384FBD" w:rsidRPr="007B2D99" w:rsidRDefault="00384FBD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1C782035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47785344" w14:textId="267AC461" w:rsidR="00384FBD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6E1F3284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3DE1D17D" w14:textId="013F1132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1B2E72AB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F2F2F2"/>
            <w:vAlign w:val="center"/>
          </w:tcPr>
          <w:p w14:paraId="5FF1BDD2" w14:textId="2A42A636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580C07DD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vAlign w:val="center"/>
          </w:tcPr>
          <w:p w14:paraId="60969CAC" w14:textId="4537F8AA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0D056833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vAlign w:val="center"/>
          </w:tcPr>
          <w:p w14:paraId="237B2DB8" w14:textId="5DBBC39C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4795A05E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05" w:type="dxa"/>
            <w:vAlign w:val="center"/>
          </w:tcPr>
          <w:p w14:paraId="52361CA6" w14:textId="1139675D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14:paraId="155C4560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03E8" w:rsidRPr="007B2D99" w14:paraId="16F4AC1F" w14:textId="77777777" w:rsidTr="00384FBD">
        <w:trPr>
          <w:trHeight w:val="676"/>
        </w:trPr>
        <w:tc>
          <w:tcPr>
            <w:tcW w:w="3369" w:type="dxa"/>
            <w:shd w:val="clear" w:color="auto" w:fill="auto"/>
          </w:tcPr>
          <w:p w14:paraId="575C4798" w14:textId="77777777" w:rsidR="002D03E8" w:rsidRPr="007B2D99" w:rsidRDefault="002D03E8" w:rsidP="002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336492" w14:textId="4B0005A2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A5DA0D" w14:textId="1F29A1AB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5AB1A96" w14:textId="7EBCC369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027BBB1" w14:textId="11290B54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584EE9" w14:textId="328507EF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9D84A22" w14:textId="4D2C5DC2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79A1068A" w14:textId="700D1CBF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vAlign w:val="center"/>
          </w:tcPr>
          <w:p w14:paraId="3184D6A4" w14:textId="32717600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502B2AD1" w14:textId="3F3BF08C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vAlign w:val="center"/>
          </w:tcPr>
          <w:p w14:paraId="23167A94" w14:textId="70CD4858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306953C3" w14:textId="2DFB2282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05" w:type="dxa"/>
            <w:vAlign w:val="center"/>
          </w:tcPr>
          <w:p w14:paraId="53BF2B11" w14:textId="21A2DD23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01F2C56" w14:textId="20BA8022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197</w:t>
            </w:r>
          </w:p>
        </w:tc>
      </w:tr>
      <w:tr w:rsidR="002D03E8" w:rsidRPr="007B2D99" w14:paraId="4753A8BD" w14:textId="77777777" w:rsidTr="00384FBD">
        <w:trPr>
          <w:trHeight w:val="558"/>
        </w:trPr>
        <w:tc>
          <w:tcPr>
            <w:tcW w:w="3369" w:type="dxa"/>
            <w:shd w:val="clear" w:color="auto" w:fill="auto"/>
          </w:tcPr>
          <w:p w14:paraId="437BE2AD" w14:textId="77777777" w:rsidR="002D03E8" w:rsidRPr="007B2D99" w:rsidRDefault="002D03E8" w:rsidP="002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B3D048" w14:textId="7C35E534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4A0DEE" w14:textId="31F703EB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055101" w14:textId="6F70BCDF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0199A3" w14:textId="587D8044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6FC8DE" w14:textId="03B77DA0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79F7DE" w14:textId="0C769B07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3B26C602" w14:textId="7A9647E7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vAlign w:val="center"/>
          </w:tcPr>
          <w:p w14:paraId="598703B5" w14:textId="39A7ABA9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2BA60D73" w14:textId="43DCFE9C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6" w:type="dxa"/>
            <w:vAlign w:val="center"/>
          </w:tcPr>
          <w:p w14:paraId="1C5EAE53" w14:textId="494DFA81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6" w:type="dxa"/>
            <w:vAlign w:val="center"/>
          </w:tcPr>
          <w:p w14:paraId="77526CCF" w14:textId="627D8ACD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05" w:type="dxa"/>
            <w:vAlign w:val="center"/>
          </w:tcPr>
          <w:p w14:paraId="3025260E" w14:textId="6F7E7F85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A576F3F" w14:textId="2DD269A6" w:rsidR="002D03E8" w:rsidRPr="007B2D99" w:rsidRDefault="002D03E8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197</w:t>
            </w:r>
          </w:p>
        </w:tc>
      </w:tr>
      <w:tr w:rsidR="00384FBD" w:rsidRPr="007B2D99" w14:paraId="203611C1" w14:textId="77777777" w:rsidTr="00384FBD">
        <w:trPr>
          <w:trHeight w:val="809"/>
        </w:trPr>
        <w:tc>
          <w:tcPr>
            <w:tcW w:w="3369" w:type="dxa"/>
            <w:shd w:val="clear" w:color="auto" w:fill="auto"/>
          </w:tcPr>
          <w:p w14:paraId="6F7D473B" w14:textId="77777777" w:rsidR="00384FBD" w:rsidRPr="007B2D99" w:rsidRDefault="00384FBD" w:rsidP="007B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2283D7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28AE0B" w14:textId="05555189" w:rsidR="00384FBD" w:rsidRPr="007B2D99" w:rsidRDefault="002D03E8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A994CA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BDFD72" w14:textId="035D8BEA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B0E61D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78CF5C" w14:textId="78EDFCE2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6" w:type="dxa"/>
            <w:vAlign w:val="center"/>
          </w:tcPr>
          <w:p w14:paraId="2FB7DAAF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6" w:type="dxa"/>
            <w:vAlign w:val="center"/>
          </w:tcPr>
          <w:p w14:paraId="3B4D3262" w14:textId="1944EC28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6" w:type="dxa"/>
            <w:vAlign w:val="center"/>
          </w:tcPr>
          <w:p w14:paraId="1B92A608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6" w:type="dxa"/>
            <w:vAlign w:val="center"/>
          </w:tcPr>
          <w:p w14:paraId="63F83EDF" w14:textId="08F5825A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6" w:type="dxa"/>
            <w:vAlign w:val="center"/>
          </w:tcPr>
          <w:p w14:paraId="4590D32B" w14:textId="77777777" w:rsidR="00384FBD" w:rsidRPr="007B2D99" w:rsidRDefault="00384FBD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605" w:type="dxa"/>
            <w:vAlign w:val="center"/>
          </w:tcPr>
          <w:p w14:paraId="6001F083" w14:textId="20D8301D" w:rsidR="00384FBD" w:rsidRPr="007B2D99" w:rsidRDefault="00384FBD" w:rsidP="002D03E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2D9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D03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50948AF" w14:textId="7C2BE236" w:rsidR="00384FBD" w:rsidRPr="007B2D99" w:rsidRDefault="002D03E8" w:rsidP="007B2D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394</w:t>
            </w:r>
          </w:p>
        </w:tc>
      </w:tr>
    </w:tbl>
    <w:p w14:paraId="143EB7A4" w14:textId="77777777" w:rsidR="007B2D99" w:rsidRDefault="007B2D99" w:rsidP="007B2D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3DC0414" w14:textId="5A6FD380" w:rsidR="008E4A60" w:rsidRPr="007B2D99" w:rsidRDefault="008E4A60" w:rsidP="007B2D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2D9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Объем учебного времени, предусмотренный учебным планом образовательной организации на реализацию учебного предмета</w:t>
      </w:r>
    </w:p>
    <w:p w14:paraId="5A956741" w14:textId="56584280" w:rsidR="008E4A60" w:rsidRPr="007B2D99" w:rsidRDefault="008E4A60" w:rsidP="007B2D9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7B2D99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учебного предмета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="003E09CF" w:rsidRPr="007B2D99">
        <w:rPr>
          <w:rFonts w:ascii="Times New Roman" w:hAnsi="Times New Roman" w:cs="Times New Roman"/>
          <w:sz w:val="24"/>
          <w:szCs w:val="24"/>
        </w:rPr>
        <w:t>Синтезатор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2D03E8">
        <w:rPr>
          <w:rFonts w:ascii="Times New Roman" w:eastAsia="Calibri" w:hAnsi="Times New Roman" w:cs="Times New Roman"/>
          <w:sz w:val="24"/>
          <w:szCs w:val="24"/>
        </w:rPr>
        <w:t>6</w:t>
      </w:r>
      <w:r w:rsidRPr="007B2D99">
        <w:rPr>
          <w:rFonts w:ascii="Times New Roman" w:eastAsia="Calibri" w:hAnsi="Times New Roman" w:cs="Times New Roman"/>
          <w:sz w:val="24"/>
          <w:szCs w:val="24"/>
        </w:rPr>
        <w:t>-</w:t>
      </w:r>
      <w:r w:rsidR="002D03E8">
        <w:rPr>
          <w:rFonts w:ascii="Times New Roman" w:eastAsia="Calibri" w:hAnsi="Times New Roman" w:cs="Times New Roman"/>
          <w:sz w:val="24"/>
          <w:szCs w:val="24"/>
        </w:rPr>
        <w:t>Т</w:t>
      </w:r>
      <w:r w:rsidR="003E09CF" w:rsidRPr="007B2D99">
        <w:rPr>
          <w:rFonts w:ascii="Times New Roman" w:eastAsia="Calibri" w:hAnsi="Times New Roman" w:cs="Times New Roman"/>
          <w:sz w:val="24"/>
          <w:szCs w:val="24"/>
        </w:rPr>
        <w:t>и</w:t>
      </w:r>
      <w:r w:rsidRPr="007B2D99">
        <w:rPr>
          <w:rFonts w:ascii="Times New Roman" w:eastAsia="Calibri" w:hAnsi="Times New Roman" w:cs="Times New Roman"/>
          <w:sz w:val="24"/>
          <w:szCs w:val="24"/>
        </w:rPr>
        <w:t xml:space="preserve"> летнем сроке обучения составляет </w:t>
      </w:r>
      <w:r w:rsidR="002D03E8">
        <w:rPr>
          <w:rFonts w:ascii="Times New Roman" w:eastAsia="Calibri" w:hAnsi="Times New Roman" w:cs="Times New Roman"/>
          <w:sz w:val="24"/>
          <w:szCs w:val="24"/>
        </w:rPr>
        <w:t>394</w:t>
      </w:r>
      <w:r w:rsidRPr="007B2D9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40E81">
        <w:rPr>
          <w:rFonts w:ascii="Times New Roman" w:eastAsia="Calibri" w:hAnsi="Times New Roman" w:cs="Times New Roman"/>
          <w:sz w:val="24"/>
          <w:szCs w:val="24"/>
        </w:rPr>
        <w:t>а</w:t>
      </w:r>
      <w:bookmarkStart w:id="1" w:name="_GoBack"/>
      <w:bookmarkEnd w:id="1"/>
      <w:r w:rsidRPr="007B2D99">
        <w:rPr>
          <w:rFonts w:ascii="Times New Roman" w:eastAsia="Calibri" w:hAnsi="Times New Roman" w:cs="Times New Roman"/>
          <w:sz w:val="24"/>
          <w:szCs w:val="24"/>
        </w:rPr>
        <w:t xml:space="preserve">.  Из них: </w:t>
      </w:r>
      <w:r w:rsidR="002D03E8">
        <w:rPr>
          <w:rFonts w:ascii="Times New Roman" w:eastAsia="Calibri" w:hAnsi="Times New Roman" w:cs="Times New Roman"/>
          <w:sz w:val="24"/>
          <w:szCs w:val="24"/>
        </w:rPr>
        <w:t xml:space="preserve">197 </w:t>
      </w:r>
      <w:r w:rsidRPr="007B2D99">
        <w:rPr>
          <w:rFonts w:ascii="Times New Roman" w:eastAsia="Calibri" w:hAnsi="Times New Roman" w:cs="Times New Roman"/>
          <w:sz w:val="24"/>
          <w:szCs w:val="24"/>
        </w:rPr>
        <w:t xml:space="preserve">часов – аудиторные занятия, </w:t>
      </w:r>
      <w:r w:rsidR="002D03E8">
        <w:rPr>
          <w:rFonts w:ascii="Times New Roman" w:eastAsia="Calibri" w:hAnsi="Times New Roman" w:cs="Times New Roman"/>
          <w:sz w:val="24"/>
          <w:szCs w:val="24"/>
        </w:rPr>
        <w:t>197</w:t>
      </w:r>
      <w:r w:rsidRPr="007B2D99">
        <w:rPr>
          <w:rFonts w:ascii="Times New Roman" w:eastAsia="Calibri" w:hAnsi="Times New Roman" w:cs="Times New Roman"/>
          <w:sz w:val="24"/>
          <w:szCs w:val="24"/>
        </w:rPr>
        <w:t xml:space="preserve"> часов – самостоятельная работа</w:t>
      </w:r>
      <w:r w:rsidRPr="007B2D9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</w:t>
      </w:r>
    </w:p>
    <w:p w14:paraId="30A70959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Рекомендуемая продолжительность урока – 45 минут.</w:t>
      </w:r>
    </w:p>
    <w:p w14:paraId="131E61EB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Виды внеаудиторной работы:</w:t>
      </w:r>
    </w:p>
    <w:p w14:paraId="0F9F2BE5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 выполнение домашнего задания;</w:t>
      </w:r>
    </w:p>
    <w:p w14:paraId="6863BA85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 подготовка к концертным выступлениям;</w:t>
      </w:r>
    </w:p>
    <w:p w14:paraId="54F76159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 посещение концертов, спектаклей и др.;</w:t>
      </w:r>
    </w:p>
    <w:p w14:paraId="315E75CA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 участие учеников в концертах, творческих мероприятиях и культурно-просветительской деятельности образовательной организации и др.</w:t>
      </w:r>
    </w:p>
    <w:p w14:paraId="0FD993C9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Время на самостоятельную работу учащихся в неделю определяется с учетом минимальных затрат на подготовку домашнего задания. Программа предусматривает регулярность и систематичность самостоятельных занятий.</w:t>
      </w:r>
    </w:p>
    <w:p w14:paraId="18DBC4C8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</w:p>
    <w:p w14:paraId="4218E30E" w14:textId="67B18D05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Аудиторные занятия проводятся с учащимися индивидуально. Данные формы занятий предполагают реализацию индивидуального подхода к обучению. Мелкогрупповая форма позволяет охватить в рамках аудиторных занятий большее количество учащихся, применить коллективные формы музицирования. </w:t>
      </w:r>
    </w:p>
    <w:p w14:paraId="48EDC34E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</w:t>
      </w:r>
    </w:p>
    <w:p w14:paraId="646A642C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Цель учебного предмета – приобщение учащихся к музицированию на основе цифрового инструментария, в разнообразных формах данной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 и на этой основе формирование музыкальности учащихся, их эстетической и нравственной культуры. </w:t>
      </w:r>
    </w:p>
    <w:p w14:paraId="6091C7D8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Образовательная цель достигается на основе решения</w:t>
      </w:r>
      <w:r w:rsidRPr="007B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</w:rPr>
        <w:t xml:space="preserve">обучающих, развивающих и воспитательных задач. </w:t>
      </w:r>
    </w:p>
    <w:p w14:paraId="202FD198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>Обучающие задачи.</w:t>
      </w:r>
    </w:p>
    <w:p w14:paraId="65886632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1. Изучение художественных возможностей цифрового инструментария: ознакомление с его звуковым материалом, освоение приемов управления фактурой музыкального звучания. </w:t>
      </w:r>
    </w:p>
    <w:p w14:paraId="3CC56BEC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2. Получение базовых знаний по музыкальной грамоте, гармонии, фактуре, тембре, форме. </w:t>
      </w:r>
    </w:p>
    <w:p w14:paraId="7CCA1BD1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3. Освоение исполнительской техники:</w:t>
      </w:r>
      <w:r w:rsidRPr="007B2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</w:rPr>
        <w:t>постановка рук на клавиатуре синтезатора или МИДИ-клавиатуре,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во время игры на синтезаторе.</w:t>
      </w:r>
    </w:p>
    <w:p w14:paraId="709A0E05" w14:textId="449ACEBB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4. Приобретение опыта практической музыкально-творческой деятельности: электронной аранжировки и исполнения музыки, чтения с листа, игры в ансамбле, записи на многодорожечный секвенсор, подбора по слуху, импровизации и элементарного сочинения.</w:t>
      </w:r>
    </w:p>
    <w:p w14:paraId="6118C1A3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>Развивающие задачи.</w:t>
      </w:r>
    </w:p>
    <w:p w14:paraId="0DC972BE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1. Гармоничное развитие композиторских, исполнительских и звукорежиссерских способностей, связанных с электронным музыкальным творчеством, развитие у учащихся интереса к музыкальной деятельности, музыкального вкуса.</w:t>
      </w:r>
    </w:p>
    <w:p w14:paraId="0443A56A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2. Развитие воображения, мышления, воли – качеств личности, необходимых для осуществления творческой деятельности. </w:t>
      </w:r>
    </w:p>
    <w:p w14:paraId="322D8470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 xml:space="preserve">Воспитательные задачи. </w:t>
      </w:r>
    </w:p>
    <w:p w14:paraId="173E879E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1. Духовное развитие учащихся путем приобщения их к художественному творчеству. </w:t>
      </w:r>
    </w:p>
    <w:p w14:paraId="54E58473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2. Эстетическое развитие в процессе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познания красоты формы произведений музыкального искусства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717A2" w14:textId="4F713212" w:rsidR="008E4A60" w:rsidRPr="007B2D99" w:rsidRDefault="008E4A60" w:rsidP="007B2D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3. Воспитание любви к музыкальному искусству через освоение произведений отечественной и мировой классики, лучших образцов народного </w:t>
      </w:r>
      <w:r w:rsidR="003E09CF" w:rsidRPr="007B2D99">
        <w:rPr>
          <w:rFonts w:ascii="Times New Roman" w:hAnsi="Times New Roman" w:cs="Times New Roman"/>
          <w:sz w:val="24"/>
          <w:szCs w:val="24"/>
        </w:rPr>
        <w:t>т</w:t>
      </w:r>
      <w:r w:rsidRPr="007B2D99">
        <w:rPr>
          <w:rFonts w:ascii="Times New Roman" w:hAnsi="Times New Roman" w:cs="Times New Roman"/>
          <w:sz w:val="24"/>
          <w:szCs w:val="24"/>
        </w:rPr>
        <w:t>ворчества, организацию творческой практики учащихся путем проведения культурно-образовательных акций и проектов.</w:t>
      </w:r>
    </w:p>
    <w:p w14:paraId="5E56197B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14:paraId="281C719B" w14:textId="77777777" w:rsidR="008E4A60" w:rsidRPr="007B2D99" w:rsidRDefault="008E4A60" w:rsidP="007B2D9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7B2D99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14:paraId="663F0CB1" w14:textId="77777777" w:rsidR="008E4A60" w:rsidRPr="007B2D99" w:rsidRDefault="008E4A60" w:rsidP="007B2D99">
      <w:pPr>
        <w:pStyle w:val="af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7B2D99">
        <w:rPr>
          <w:rFonts w:ascii="Times New Roman" w:eastAsia="Geeza Pro" w:hAnsi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</w:p>
    <w:p w14:paraId="1BD6C3C9" w14:textId="77777777" w:rsidR="008E4A60" w:rsidRPr="007B2D99" w:rsidRDefault="008E4A60" w:rsidP="007B2D99">
      <w:pPr>
        <w:pStyle w:val="af5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7B2D99">
        <w:rPr>
          <w:rFonts w:ascii="Times New Roman" w:eastAsia="Geeza Pro" w:hAnsi="Times New Roman"/>
          <w:color w:val="000000"/>
          <w:sz w:val="24"/>
          <w:szCs w:val="24"/>
        </w:rPr>
        <w:t>учебного предмета;</w:t>
      </w:r>
    </w:p>
    <w:p w14:paraId="1921B590" w14:textId="77777777" w:rsidR="008E4A60" w:rsidRPr="007B2D99" w:rsidRDefault="008E4A60" w:rsidP="007B2D99">
      <w:pPr>
        <w:pStyle w:val="af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7B2D99">
        <w:rPr>
          <w:rFonts w:ascii="Times New Roman" w:eastAsia="Geeza Pro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14:paraId="3D3F09FD" w14:textId="77777777" w:rsidR="008E4A60" w:rsidRPr="007B2D99" w:rsidRDefault="008E4A60" w:rsidP="007B2D99">
      <w:pPr>
        <w:pStyle w:val="af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7B2D99">
        <w:rPr>
          <w:rFonts w:ascii="Times New Roman" w:eastAsia="Geeza Pro" w:hAnsi="Times New Roman"/>
          <w:color w:val="000000"/>
          <w:sz w:val="24"/>
          <w:szCs w:val="24"/>
        </w:rPr>
        <w:lastRenderedPageBreak/>
        <w:t>описание дидактических единиц учебного предмета;</w:t>
      </w:r>
    </w:p>
    <w:p w14:paraId="366EFCFD" w14:textId="77777777" w:rsidR="008E4A60" w:rsidRPr="007B2D99" w:rsidRDefault="008E4A60" w:rsidP="007B2D99">
      <w:pPr>
        <w:pStyle w:val="af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7B2D99">
        <w:rPr>
          <w:rFonts w:ascii="Times New Roman" w:eastAsia="Geeza Pro" w:hAnsi="Times New Roman"/>
          <w:color w:val="000000"/>
          <w:sz w:val="24"/>
          <w:szCs w:val="24"/>
        </w:rPr>
        <w:t>требования к уровню подготовки учащихся;</w:t>
      </w:r>
    </w:p>
    <w:p w14:paraId="5AEC33BA" w14:textId="77777777" w:rsidR="008E4A60" w:rsidRPr="007B2D99" w:rsidRDefault="008E4A60" w:rsidP="007B2D99">
      <w:pPr>
        <w:pStyle w:val="af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7B2D99">
        <w:rPr>
          <w:rFonts w:ascii="Times New Roman" w:eastAsia="Geeza Pro" w:hAnsi="Times New Roman"/>
          <w:sz w:val="24"/>
          <w:szCs w:val="24"/>
        </w:rPr>
        <w:t>формы и методы контроля, система оценок, итоговая аттестация;</w:t>
      </w:r>
    </w:p>
    <w:p w14:paraId="32893ACA" w14:textId="77777777" w:rsidR="008E4A60" w:rsidRPr="007B2D99" w:rsidRDefault="008E4A60" w:rsidP="007B2D99">
      <w:pPr>
        <w:pStyle w:val="af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7B2D99">
        <w:rPr>
          <w:rFonts w:ascii="Times New Roman" w:eastAsia="Geeza Pro" w:hAnsi="Times New Roman"/>
          <w:color w:val="000000"/>
          <w:sz w:val="24"/>
          <w:szCs w:val="24"/>
        </w:rPr>
        <w:t>методическое обеспечение учебного процесса.</w:t>
      </w:r>
    </w:p>
    <w:p w14:paraId="55A13784" w14:textId="0923BB79" w:rsidR="008E4A60" w:rsidRPr="007B2D99" w:rsidRDefault="008E4A60" w:rsidP="007B2D99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7B2D99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В соответствии с данными направлениями строится основной раздел    программы </w:t>
      </w:r>
      <w:r w:rsidR="006B1EBC" w:rsidRPr="007B2D99">
        <w:rPr>
          <w:rFonts w:ascii="Times New Roman" w:eastAsia="Geeza Pro" w:hAnsi="Times New Roman" w:cs="Times New Roman"/>
          <w:color w:val="000000"/>
          <w:sz w:val="24"/>
          <w:szCs w:val="24"/>
        </w:rPr>
        <w:t>«</w:t>
      </w:r>
      <w:r w:rsidRPr="007B2D99">
        <w:rPr>
          <w:rFonts w:ascii="Times New Roman" w:eastAsia="Geeza Pro" w:hAnsi="Times New Roman" w:cs="Times New Roman"/>
          <w:color w:val="000000"/>
          <w:sz w:val="24"/>
          <w:szCs w:val="24"/>
        </w:rPr>
        <w:t>Содержание учебного предмета</w:t>
      </w:r>
      <w:r w:rsidR="006B1EBC" w:rsidRPr="007B2D99">
        <w:rPr>
          <w:rFonts w:ascii="Times New Roman" w:eastAsia="Geeza Pro" w:hAnsi="Times New Roman" w:cs="Times New Roman"/>
          <w:color w:val="000000"/>
          <w:sz w:val="24"/>
          <w:szCs w:val="24"/>
        </w:rPr>
        <w:t>»</w:t>
      </w:r>
      <w:r w:rsidRPr="007B2D99">
        <w:rPr>
          <w:rFonts w:ascii="Times New Roman" w:eastAsia="Geeza Pro" w:hAnsi="Times New Roman" w:cs="Times New Roman"/>
          <w:color w:val="000000"/>
          <w:sz w:val="24"/>
          <w:szCs w:val="24"/>
        </w:rPr>
        <w:t>.</w:t>
      </w:r>
    </w:p>
    <w:p w14:paraId="185D0672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Методы и приемы обучения</w:t>
      </w:r>
    </w:p>
    <w:p w14:paraId="43CD0ABF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 основе обучения лежат следующие методы:</w:t>
      </w:r>
    </w:p>
    <w:p w14:paraId="2C22183B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1. Комплексный метод (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Г.Нейгауз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), объединяющий творческую практику и изучение музыкальной теории. </w:t>
      </w:r>
    </w:p>
    <w:p w14:paraId="330856EB" w14:textId="01F9AEE2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2. Методы и приемы, направленные на осознанное восприятие музыкально-теоретических понятий, необходимых для осуществления творческой деятельности на основе цифрового инструментария: </w:t>
      </w:r>
    </w:p>
    <w:p w14:paraId="61FB33C9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применение правил взаимодействия музыкально-выразительных сре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дств в тв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орческой практике; </w:t>
      </w:r>
    </w:p>
    <w:p w14:paraId="7CFE8B9E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гибкое сочетание объяснительно-иллюстративных и проблемных методов обучения; </w:t>
      </w:r>
    </w:p>
    <w:p w14:paraId="4C3F384A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метод забегания вперед и возвращения к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пройденному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5F4D85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применение образных моделей музыкально-теоретических понятий и др. </w:t>
      </w:r>
    </w:p>
    <w:p w14:paraId="532DAA9A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3. Методы и приемы, направленные на приобщение к музыкально-творческой практике на основе цифрового инструментария: </w:t>
      </w:r>
    </w:p>
    <w:p w14:paraId="19F6B422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опора на систему усложняющихся творческих заданий; </w:t>
      </w:r>
    </w:p>
    <w:p w14:paraId="28693C31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метод разъяснения последовательности действий и операций музыкальной аранжировки; </w:t>
      </w:r>
    </w:p>
    <w:p w14:paraId="6836F459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метод авторской интроспекции (выполнение учителем в присутствии учеников творческой работы с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комментариями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собственных действий); </w:t>
      </w:r>
    </w:p>
    <w:p w14:paraId="1F48DE4A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подбор увлекательных и посильных творческих заданий и др. </w:t>
      </w:r>
    </w:p>
    <w:p w14:paraId="49847C32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4. Методы и приемы, развивающие интерес учащихся к творческой деятельности на основе цифрового инструментария: </w:t>
      </w:r>
    </w:p>
    <w:p w14:paraId="7A9D76A8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разнообразие форм урочной деятельности; </w:t>
      </w:r>
    </w:p>
    <w:p w14:paraId="05DE0BD6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применение эвристических приемов; </w:t>
      </w:r>
    </w:p>
    <w:p w14:paraId="3278CD83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создание доброжелательного психологического климата; </w:t>
      </w:r>
    </w:p>
    <w:p w14:paraId="5F70D9FA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бережное отношение к творчеству ученика; </w:t>
      </w:r>
    </w:p>
    <w:p w14:paraId="07673F4A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индивидуальный подход; </w:t>
      </w:r>
    </w:p>
    <w:p w14:paraId="1EF3A9D7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введение музыкально-игровых ситуаций и др.</w:t>
      </w:r>
    </w:p>
    <w:p w14:paraId="6EDB253F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14:paraId="6830C4DD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14:paraId="3E804A1E" w14:textId="77777777" w:rsidR="003E09CF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Класс для занятий по синтезатору должен отвечать необходимым санитарно-гигиеническим нормам: естественная вентиляция, хорошее освещение и температурный режим. Класс должен быть оснащен необходимым оборудованием: синтезатор в комплекте с адаптером, пультом, </w:t>
      </w:r>
      <w:r w:rsidR="003E09CF" w:rsidRPr="007B2D99">
        <w:rPr>
          <w:rFonts w:ascii="Times New Roman" w:hAnsi="Times New Roman" w:cs="Times New Roman"/>
          <w:sz w:val="24"/>
          <w:szCs w:val="24"/>
        </w:rPr>
        <w:t>подставкой.</w:t>
      </w:r>
    </w:p>
    <w:p w14:paraId="5AA845D3" w14:textId="77777777" w:rsidR="003E09CF" w:rsidRPr="007B2D99" w:rsidRDefault="003E09CF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Для организации концертных выступлений учащихся необходимо иметь усилитель и акустические колонки. В целях балансировки звучания к этому может быть добавлен микшерный пульт. Желательно также наличие звукового процессора, который позволяет облагородить электронное звучание и значительно расширить его выразительные возможности. </w:t>
      </w:r>
    </w:p>
    <w:p w14:paraId="709A1410" w14:textId="77777777" w:rsidR="007D38CF" w:rsidRPr="007B2D99" w:rsidRDefault="003E09CF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Для записи и воспроизведения творческих работ учащихся желательно также иметь аудиоаппаратуру (аналоговую, цифровую,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пишущий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B2D99">
        <w:rPr>
          <w:rFonts w:ascii="Times New Roman" w:hAnsi="Times New Roman" w:cs="Times New Roman"/>
          <w:sz w:val="24"/>
          <w:szCs w:val="24"/>
        </w:rPr>
        <w:t>-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B2D99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14:paraId="4CDDC057" w14:textId="77777777" w:rsidR="007D38CF" w:rsidRPr="007B2D99" w:rsidRDefault="007D38CF" w:rsidP="007B2D99">
      <w:pPr>
        <w:spacing w:after="0" w:line="240" w:lineRule="auto"/>
        <w:ind w:left="1415"/>
        <w:jc w:val="both"/>
        <w:rPr>
          <w:rFonts w:ascii="Times New Roman" w:hAnsi="Times New Roman" w:cs="Times New Roman"/>
          <w:sz w:val="24"/>
          <w:szCs w:val="24"/>
        </w:rPr>
      </w:pPr>
    </w:p>
    <w:p w14:paraId="657F9AEC" w14:textId="62009EEC" w:rsidR="003E09CF" w:rsidRPr="007B2D99" w:rsidRDefault="007D38CF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2.</w:t>
      </w:r>
      <w:r w:rsidR="003E09CF" w:rsidRPr="007B2D99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14:paraId="6B67406D" w14:textId="6539F3DE" w:rsidR="003E09CF" w:rsidRDefault="003E09CF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Занятия по учебному предмету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Синтезатор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предполагают освоение теоретических сведений непосредственно в практической деятельности учащихся. В связи с этим в учебно-тематическом плане отсутствует разделение на теоретические и практические занятия.</w:t>
      </w:r>
    </w:p>
    <w:p w14:paraId="1554C503" w14:textId="77777777" w:rsidR="007B2D99" w:rsidRDefault="007B2D99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7424A" w14:textId="77777777" w:rsidR="00384FBD" w:rsidRDefault="00384FBD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6F882" w14:textId="77777777" w:rsidR="00384FBD" w:rsidRDefault="00384FBD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87528" w14:textId="77777777" w:rsidR="00384FBD" w:rsidRDefault="00384FBD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68E2" w14:textId="77777777" w:rsidR="00384FBD" w:rsidRDefault="00384FBD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B6869" w14:textId="77777777" w:rsidR="00384FBD" w:rsidRDefault="00384FBD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17AD6" w14:textId="77777777" w:rsidR="00384FBD" w:rsidRDefault="00384FBD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20C6D" w14:textId="77777777" w:rsidR="00384FBD" w:rsidRPr="007B2D99" w:rsidRDefault="00384FBD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76A1" w14:textId="77777777" w:rsidR="003E09CF" w:rsidRPr="007B2D99" w:rsidRDefault="003E09CF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14:paraId="1916E106" w14:textId="35638684" w:rsidR="003E09CF" w:rsidRPr="007B2D99" w:rsidRDefault="003E09CF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 (аудиторные и самостоятельные занятия)</w:t>
      </w:r>
    </w:p>
    <w:p w14:paraId="462C3BC9" w14:textId="336A2D55" w:rsidR="003E09CF" w:rsidRPr="007B2D99" w:rsidRDefault="00B004BB" w:rsidP="007B2D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3F34BC4" w14:textId="7C006C15" w:rsidR="003E09CF" w:rsidRPr="007B2D99" w:rsidRDefault="003E09CF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-521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6101"/>
        <w:gridCol w:w="1410"/>
        <w:gridCol w:w="1409"/>
        <w:gridCol w:w="1131"/>
      </w:tblGrid>
      <w:tr w:rsidR="003E09CF" w:rsidRPr="007B2D99" w14:paraId="6A61A053" w14:textId="77777777" w:rsidTr="007B2D99">
        <w:trPr>
          <w:trHeight w:val="841"/>
        </w:trPr>
        <w:tc>
          <w:tcPr>
            <w:tcW w:w="670" w:type="dxa"/>
            <w:vMerge w:val="restart"/>
          </w:tcPr>
          <w:p w14:paraId="3D6A473B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313B7648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2D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01" w:type="dxa"/>
            <w:vMerge w:val="restart"/>
          </w:tcPr>
          <w:p w14:paraId="51356572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  <w:p w14:paraId="0881B696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3950" w:type="dxa"/>
            <w:gridSpan w:val="3"/>
          </w:tcPr>
          <w:p w14:paraId="734648BE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F2168" w:rsidRPr="007B2D99" w14:paraId="60EA27F6" w14:textId="77777777" w:rsidTr="007B2D99">
        <w:trPr>
          <w:trHeight w:val="1749"/>
        </w:trPr>
        <w:tc>
          <w:tcPr>
            <w:tcW w:w="670" w:type="dxa"/>
            <w:vMerge/>
            <w:vAlign w:val="center"/>
          </w:tcPr>
          <w:p w14:paraId="3E50815F" w14:textId="77777777" w:rsidR="003E09CF" w:rsidRPr="007B2D99" w:rsidRDefault="003E09CF" w:rsidP="007B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vMerge/>
            <w:vAlign w:val="center"/>
          </w:tcPr>
          <w:p w14:paraId="317FDE99" w14:textId="77777777" w:rsidR="003E09CF" w:rsidRPr="007B2D99" w:rsidRDefault="003E09CF" w:rsidP="007B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18B5932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Часы аудиторной работы</w:t>
            </w:r>
          </w:p>
        </w:tc>
        <w:tc>
          <w:tcPr>
            <w:tcW w:w="1409" w:type="dxa"/>
          </w:tcPr>
          <w:p w14:paraId="29E97CD3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Часы внеаудиторной работы</w:t>
            </w:r>
          </w:p>
        </w:tc>
        <w:tc>
          <w:tcPr>
            <w:tcW w:w="1131" w:type="dxa"/>
          </w:tcPr>
          <w:p w14:paraId="7D668430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9F2168" w:rsidRPr="007B2D99" w14:paraId="15B9E546" w14:textId="77777777" w:rsidTr="007B2D99">
        <w:trPr>
          <w:trHeight w:val="624"/>
        </w:trPr>
        <w:tc>
          <w:tcPr>
            <w:tcW w:w="670" w:type="dxa"/>
          </w:tcPr>
          <w:p w14:paraId="120BF265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01" w:type="dxa"/>
          </w:tcPr>
          <w:p w14:paraId="6F5EC0FD" w14:textId="77777777" w:rsidR="003E09CF" w:rsidRPr="007B2D99" w:rsidRDefault="003E09CF" w:rsidP="007B2D99">
            <w:pPr>
              <w:pStyle w:val="ListParagraph1"/>
              <w:tabs>
                <w:tab w:val="left" w:pos="29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Выразительные возможности клавишных синтезаторов</w:t>
            </w:r>
          </w:p>
          <w:p w14:paraId="211EA1DF" w14:textId="77777777" w:rsidR="003E09CF" w:rsidRPr="007B2D99" w:rsidRDefault="003E09CF" w:rsidP="007B2D99">
            <w:pPr>
              <w:pStyle w:val="ListParagraph1"/>
              <w:tabs>
                <w:tab w:val="left" w:pos="29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Банки голосов и паттернов</w:t>
            </w:r>
            <w:r w:rsidRPr="007B2D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</w:tcPr>
          <w:p w14:paraId="14E3E68B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61029C2" w14:textId="66DCA83A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</w:tcPr>
          <w:p w14:paraId="7312D583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495E6FF" w14:textId="66F754E6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14:paraId="1C1627D4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902A67E" w14:textId="6A4FD538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F2168" w:rsidRPr="007B2D99" w14:paraId="6E633915" w14:textId="77777777" w:rsidTr="007B2D99">
        <w:trPr>
          <w:trHeight w:val="2122"/>
        </w:trPr>
        <w:tc>
          <w:tcPr>
            <w:tcW w:w="670" w:type="dxa"/>
          </w:tcPr>
          <w:p w14:paraId="179D7C6F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01" w:type="dxa"/>
          </w:tcPr>
          <w:p w14:paraId="0FBB652D" w14:textId="77777777" w:rsidR="003E09CF" w:rsidRPr="007B2D99" w:rsidRDefault="003E09CF" w:rsidP="007B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hAnsi="Times New Roman" w:cs="Times New Roman"/>
                <w:sz w:val="24"/>
                <w:szCs w:val="24"/>
              </w:rPr>
              <w:t>Базовые компоненты нотной грамоты: нотоносец, ключи, обозначения нот и др.</w:t>
            </w:r>
          </w:p>
          <w:p w14:paraId="23252154" w14:textId="77777777" w:rsidR="003E09CF" w:rsidRPr="007B2D99" w:rsidRDefault="003E09CF" w:rsidP="007B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hAnsi="Times New Roman" w:cs="Times New Roman"/>
                <w:sz w:val="24"/>
                <w:szCs w:val="24"/>
              </w:rPr>
              <w:t>Диатонические интервалы, аккорды и их буквенно-цифровое обозначение</w:t>
            </w:r>
          </w:p>
          <w:p w14:paraId="627C4CE9" w14:textId="77777777" w:rsidR="003E09CF" w:rsidRPr="007B2D99" w:rsidRDefault="003E09CF" w:rsidP="007B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hAnsi="Times New Roman" w:cs="Times New Roman"/>
                <w:sz w:val="24"/>
                <w:szCs w:val="24"/>
              </w:rPr>
              <w:t>Понятие о мелодии, фактуре и тембре</w:t>
            </w:r>
          </w:p>
          <w:p w14:paraId="559F65BA" w14:textId="77777777" w:rsidR="003E09CF" w:rsidRPr="007B2D99" w:rsidRDefault="003E09CF" w:rsidP="007B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музыкальные построения, период, простые формы </w:t>
            </w:r>
          </w:p>
          <w:p w14:paraId="5F0E7DAA" w14:textId="77777777" w:rsidR="003E09CF" w:rsidRPr="007B2D99" w:rsidRDefault="003E09CF" w:rsidP="007B2D99">
            <w:pPr>
              <w:pStyle w:val="ListParagraph1"/>
              <w:tabs>
                <w:tab w:val="left" w:pos="29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Простые музыкальные жанры</w:t>
            </w:r>
          </w:p>
        </w:tc>
        <w:tc>
          <w:tcPr>
            <w:tcW w:w="1410" w:type="dxa"/>
          </w:tcPr>
          <w:p w14:paraId="49F7CE94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CEC37" w14:textId="3FA7EB58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4BEDBC3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1A342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EE0BF2B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F12A432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1E841" w14:textId="29E912DD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AA7FA81" w14:textId="23D2A329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14:paraId="6941E820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2F57C" w14:textId="225C9444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5405210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91C9C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FEB5C9E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34D1255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52750" w14:textId="324320D0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C81F922" w14:textId="0085359B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14:paraId="013F7BBA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A3109" w14:textId="6F0A0341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9B81564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96ABB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82053C3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B3A32C8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B25C8" w14:textId="3446C744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50A53EB3" w14:textId="5095A31C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F2168" w:rsidRPr="007B2D99" w14:paraId="2533B39D" w14:textId="77777777" w:rsidTr="007B2D99">
        <w:trPr>
          <w:trHeight w:val="325"/>
        </w:trPr>
        <w:tc>
          <w:tcPr>
            <w:tcW w:w="670" w:type="dxa"/>
          </w:tcPr>
          <w:p w14:paraId="6F91D595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01" w:type="dxa"/>
          </w:tcPr>
          <w:p w14:paraId="48BBB82E" w14:textId="77777777" w:rsidR="003E09CF" w:rsidRPr="007B2D99" w:rsidRDefault="003E09CF" w:rsidP="007B2D99">
            <w:pPr>
              <w:pStyle w:val="ListParagraph1"/>
              <w:tabs>
                <w:tab w:val="left" w:pos="29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Организация целесообразных игровых движений</w:t>
            </w:r>
          </w:p>
        </w:tc>
        <w:tc>
          <w:tcPr>
            <w:tcW w:w="1410" w:type="dxa"/>
          </w:tcPr>
          <w:p w14:paraId="57F74554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</w:tcPr>
          <w:p w14:paraId="53D4D451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14:paraId="48209652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F2168" w:rsidRPr="007B2D99" w14:paraId="7DAA282F" w14:textId="77777777" w:rsidTr="007B2D99">
        <w:trPr>
          <w:trHeight w:val="1562"/>
        </w:trPr>
        <w:tc>
          <w:tcPr>
            <w:tcW w:w="670" w:type="dxa"/>
          </w:tcPr>
          <w:p w14:paraId="4B7E501F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01" w:type="dxa"/>
          </w:tcPr>
          <w:p w14:paraId="47D4970B" w14:textId="77777777" w:rsidR="003E09CF" w:rsidRPr="007B2D99" w:rsidRDefault="003E09CF" w:rsidP="007B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  <w:p w14:paraId="41B35C69" w14:textId="77777777" w:rsidR="003E09CF" w:rsidRPr="007B2D99" w:rsidRDefault="003E09CF" w:rsidP="007B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hAnsi="Times New Roman" w:cs="Times New Roman"/>
                <w:sz w:val="24"/>
                <w:szCs w:val="24"/>
              </w:rPr>
              <w:t>Игра в ансамбле</w:t>
            </w:r>
          </w:p>
          <w:p w14:paraId="18ECF2B3" w14:textId="77777777" w:rsidR="003E09CF" w:rsidRPr="007B2D99" w:rsidRDefault="003E09CF" w:rsidP="007B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hAnsi="Times New Roman" w:cs="Times New Roman"/>
                <w:sz w:val="24"/>
                <w:szCs w:val="24"/>
              </w:rPr>
              <w:t>Подбор по слуху</w:t>
            </w:r>
          </w:p>
          <w:p w14:paraId="55278C9A" w14:textId="77777777" w:rsidR="003E09CF" w:rsidRPr="007B2D99" w:rsidRDefault="003E09CF" w:rsidP="007B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99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  <w:p w14:paraId="6949C609" w14:textId="77777777" w:rsidR="003E09CF" w:rsidRPr="007B2D99" w:rsidRDefault="003E09CF" w:rsidP="007B2D99">
            <w:pPr>
              <w:pStyle w:val="ListParagraph1"/>
              <w:tabs>
                <w:tab w:val="left" w:pos="40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Освоение простейших приемов аранжировки и исполнения музыки на синтезаторе</w:t>
            </w:r>
            <w:r w:rsidRPr="007B2D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</w:tcPr>
          <w:p w14:paraId="4E3F3C28" w14:textId="14C618AC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AF3B228" w14:textId="2660DF25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2068A64" w14:textId="2D74830A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FF7DA7E" w14:textId="3EC646FD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2860E82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E75915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9" w:type="dxa"/>
          </w:tcPr>
          <w:p w14:paraId="35515BE3" w14:textId="6174A66A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D3EE477" w14:textId="6AD17901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0CF6A45" w14:textId="57FECDEA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02CA604" w14:textId="32C01C60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BE9D632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B27FC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14:paraId="10C9D713" w14:textId="0021506C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2A4CB64A" w14:textId="13D4A165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BFA0C2C" w14:textId="2FDF1D56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22B1E547" w14:textId="57E474F1" w:rsidR="003E09CF" w:rsidRPr="007B2D99" w:rsidRDefault="0075520D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DB5A0D9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E86651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F2168" w:rsidRPr="007B2D99" w14:paraId="3A331D82" w14:textId="77777777" w:rsidTr="007B2D99">
        <w:trPr>
          <w:trHeight w:val="433"/>
        </w:trPr>
        <w:tc>
          <w:tcPr>
            <w:tcW w:w="670" w:type="dxa"/>
          </w:tcPr>
          <w:p w14:paraId="03D48F76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</w:tcPr>
          <w:p w14:paraId="0C904310" w14:textId="77777777" w:rsidR="003E09CF" w:rsidRPr="007B2D99" w:rsidRDefault="003E09CF" w:rsidP="007B2D99">
            <w:pPr>
              <w:pStyle w:val="ListParagraph1"/>
              <w:tabs>
                <w:tab w:val="left" w:pos="40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Репетиции на сцене и выступление</w:t>
            </w:r>
          </w:p>
        </w:tc>
        <w:tc>
          <w:tcPr>
            <w:tcW w:w="1410" w:type="dxa"/>
          </w:tcPr>
          <w:p w14:paraId="15698233" w14:textId="7274E01D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</w:t>
            </w:r>
            <w:r w:rsidR="0075520D" w:rsidRPr="007B2D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14:paraId="0BB499A6" w14:textId="4B73335B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1</w:t>
            </w:r>
            <w:r w:rsidR="0075520D" w:rsidRPr="007B2D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14:paraId="2A7734D8" w14:textId="374DD760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3</w:t>
            </w:r>
            <w:r w:rsidR="0075520D" w:rsidRPr="007B2D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168" w:rsidRPr="007B2D99" w14:paraId="3C27FE6F" w14:textId="77777777" w:rsidTr="007B2D99">
        <w:trPr>
          <w:trHeight w:val="433"/>
        </w:trPr>
        <w:tc>
          <w:tcPr>
            <w:tcW w:w="670" w:type="dxa"/>
          </w:tcPr>
          <w:p w14:paraId="55FFD24D" w14:textId="77777777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14:paraId="5233B827" w14:textId="77777777" w:rsidR="003E09CF" w:rsidRPr="007B2D99" w:rsidRDefault="003E09CF" w:rsidP="007B2D99">
            <w:pPr>
              <w:pStyle w:val="ListParagraph1"/>
              <w:tabs>
                <w:tab w:val="left" w:pos="40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410" w:type="dxa"/>
          </w:tcPr>
          <w:p w14:paraId="252C8464" w14:textId="61E86234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</w:t>
            </w:r>
            <w:r w:rsidR="006B1EBC" w:rsidRPr="007B2D9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9" w:type="dxa"/>
          </w:tcPr>
          <w:p w14:paraId="37DFAA19" w14:textId="457668C8" w:rsidR="003E09CF" w:rsidRPr="007B2D99" w:rsidRDefault="003E09CF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2</w:t>
            </w:r>
            <w:r w:rsidR="006B1EBC" w:rsidRPr="007B2D9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1" w:type="dxa"/>
          </w:tcPr>
          <w:p w14:paraId="1A8D5CA6" w14:textId="56A4F8B6" w:rsidR="003E09CF" w:rsidRPr="007B2D99" w:rsidRDefault="006B1EBC" w:rsidP="007B2D9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9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</w:tbl>
    <w:p w14:paraId="72071EA2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Учебные задачи, связанные: </w:t>
      </w:r>
    </w:p>
    <w:p w14:paraId="162F14A1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с освоением художественных возможностей клавишного синтезатора, музыкально-теоретических понятий, </w:t>
      </w:r>
    </w:p>
    <w:p w14:paraId="27372DFF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с формированием исполнительской техники, </w:t>
      </w:r>
    </w:p>
    <w:p w14:paraId="0AEC4A62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с разнообразной музыкально-творческой деятельностью (электронной аранжировкой и исполнением музыки, чтением с листа, игрой в ансамбле, записью на многодорожечный секвенсор, подбором по слуху, импровизацией и элементарным сочинением) - распределяются по годам обучения – классам. </w:t>
      </w:r>
    </w:p>
    <w:p w14:paraId="25EE54AA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Настоящая программа предусматривает обращение к разнообразному репертуару, включающему произведения музыкальной классики и фольклора, современной музыки академического и популярного направлений. При этом большинство этих произведений предназначаются для публичного озвучивания (или промежуточной аттестации), определенная  часть – для работы в классе или ознакомления. Вся работа над репертуаром должна фиксироваться в индивидуальном плане ученика. </w:t>
      </w:r>
    </w:p>
    <w:p w14:paraId="0E0A96D7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Годовые требования по годам обучения</w:t>
      </w:r>
    </w:p>
    <w:p w14:paraId="47495F2B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14:paraId="64D4BCC6" w14:textId="0398706D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 xml:space="preserve">Аудиторные занятия – </w:t>
      </w:r>
      <w:r w:rsidR="0075520D" w:rsidRPr="007B2D99">
        <w:rPr>
          <w:rFonts w:ascii="Times New Roman" w:hAnsi="Times New Roman" w:cs="Times New Roman"/>
          <w:i/>
          <w:sz w:val="24"/>
          <w:szCs w:val="24"/>
        </w:rPr>
        <w:t>1</w:t>
      </w:r>
      <w:r w:rsidRPr="007B2D99">
        <w:rPr>
          <w:rFonts w:ascii="Times New Roman" w:hAnsi="Times New Roman" w:cs="Times New Roman"/>
          <w:i/>
          <w:sz w:val="24"/>
          <w:szCs w:val="24"/>
        </w:rPr>
        <w:t xml:space="preserve"> час в неделю.</w:t>
      </w:r>
    </w:p>
    <w:p w14:paraId="505AF50F" w14:textId="300FEE0F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 – не менее </w:t>
      </w:r>
      <w:r w:rsidR="0075520D" w:rsidRPr="007B2D99">
        <w:rPr>
          <w:rFonts w:ascii="Times New Roman" w:hAnsi="Times New Roman" w:cs="Times New Roman"/>
          <w:i/>
          <w:sz w:val="24"/>
          <w:szCs w:val="24"/>
        </w:rPr>
        <w:t>1</w:t>
      </w:r>
      <w:r w:rsidRPr="007B2D99">
        <w:rPr>
          <w:rFonts w:ascii="Times New Roman" w:hAnsi="Times New Roman" w:cs="Times New Roman"/>
          <w:i/>
          <w:sz w:val="24"/>
          <w:szCs w:val="24"/>
        </w:rPr>
        <w:t xml:space="preserve"> часов в неделю.</w:t>
      </w:r>
    </w:p>
    <w:p w14:paraId="4C782753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lastRenderedPageBreak/>
        <w:t>Ознакомление с основными выразительными возможностями клавишных синтезаторов (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многотембровость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, звуковые эффекты,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) и главными клавишами управления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автоаккомпанементом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: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synchro</w:t>
      </w:r>
      <w:r w:rsidRPr="007B2D99">
        <w:rPr>
          <w:rFonts w:ascii="Times New Roman" w:hAnsi="Times New Roman" w:cs="Times New Roman"/>
          <w:sz w:val="24"/>
          <w:szCs w:val="24"/>
        </w:rPr>
        <w:t>-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intro</w:t>
      </w:r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ending</w:t>
      </w:r>
      <w:r w:rsidRPr="007B2D99">
        <w:rPr>
          <w:rFonts w:ascii="Times New Roman" w:hAnsi="Times New Roman" w:cs="Times New Roman"/>
          <w:sz w:val="24"/>
          <w:szCs w:val="24"/>
        </w:rPr>
        <w:t>.</w:t>
      </w:r>
    </w:p>
    <w:p w14:paraId="3889840D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Освоение базовых компонентов нотной грамоты: нотоносец, скрипичный и басовый ключи, названия нот, знаки альтерации, длительности, паузы, тактовый размер 2/4, 3/4, лига,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залигованные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звуки, наиболее употребительные динамические обозначения, аппликатура.</w:t>
      </w:r>
    </w:p>
    <w:p w14:paraId="0E9BCBF4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Первичные музыкальные жанры: песня, танец и марш. Тождество и контраст в музыке.</w:t>
      </w:r>
    </w:p>
    <w:p w14:paraId="09EC1255" w14:textId="3B90C0F5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Организация целесообразных игровых движений на синтезаторе (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постановка рук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). Игра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7B2D99">
        <w:rPr>
          <w:rFonts w:ascii="Times New Roman" w:hAnsi="Times New Roman" w:cs="Times New Roman"/>
          <w:sz w:val="24"/>
          <w:szCs w:val="24"/>
        </w:rPr>
        <w:t xml:space="preserve">, а затем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7B2D99">
        <w:rPr>
          <w:rFonts w:ascii="Times New Roman" w:hAnsi="Times New Roman" w:cs="Times New Roman"/>
          <w:sz w:val="24"/>
          <w:szCs w:val="24"/>
        </w:rPr>
        <w:t xml:space="preserve">. Переключение настроек регистрационной памяти с помощью клавиш на панели синтезатора или ножной педали (при наличии на инструменте соответствующих возможностей). </w:t>
      </w:r>
    </w:p>
    <w:p w14:paraId="4087ED51" w14:textId="0E0D50AC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Подготовительные упражнения по чтению нот с листа. Исполнение простейших партий в ансамбле с педагогом (в четыре руки) и в режиме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-1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81D3C" w14:textId="3CA7E4AB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Импровизация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звуковых картинок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на основе шумовых эффектов синтезатора. Подготовительные упражнения по созданию аранжировки музыки для синтезатора: определение правильного и неправильного вариантов гармонизация мелодии, удачного и неудачного выбора аккомпанирующего паттерна и голоса для инструментовки мелодической линии. Исполнение на синтезаторе аранжировок небольших пьес.</w:t>
      </w:r>
    </w:p>
    <w:p w14:paraId="338EB419" w14:textId="29F6DAD2" w:rsidR="008E4A60" w:rsidRPr="007B2D99" w:rsidRDefault="008F224A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D99">
        <w:rPr>
          <w:rFonts w:ascii="Times New Roman" w:hAnsi="Times New Roman" w:cs="Times New Roman"/>
          <w:bCs/>
          <w:iCs/>
          <w:sz w:val="24"/>
          <w:szCs w:val="24"/>
        </w:rPr>
        <w:t>Обучающиеся должны в течени</w:t>
      </w:r>
      <w:proofErr w:type="gramStart"/>
      <w:r w:rsidRPr="007B2D99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B2D99">
        <w:rPr>
          <w:rFonts w:ascii="Times New Roman" w:hAnsi="Times New Roman" w:cs="Times New Roman"/>
          <w:bCs/>
          <w:iCs/>
          <w:sz w:val="24"/>
          <w:szCs w:val="24"/>
        </w:rPr>
        <w:t xml:space="preserve"> года сдать два технических зачета по гаммам (по одному в каждом полугодии). </w:t>
      </w:r>
    </w:p>
    <w:p w14:paraId="7E356494" w14:textId="330A4BAD" w:rsidR="008F224A" w:rsidRPr="007B2D99" w:rsidRDefault="008F224A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D99">
        <w:rPr>
          <w:rFonts w:ascii="Times New Roman" w:hAnsi="Times New Roman" w:cs="Times New Roman"/>
          <w:bCs/>
          <w:iCs/>
          <w:sz w:val="24"/>
          <w:szCs w:val="24"/>
        </w:rPr>
        <w:t>Требования к техническим зачетам:</w:t>
      </w:r>
    </w:p>
    <w:p w14:paraId="02949AD5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Гаммы без ключевых знаков отдельными руками в 1 октаву.</w:t>
      </w:r>
    </w:p>
    <w:p w14:paraId="1A047DE7" w14:textId="117CCA0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>Расходящаяся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2я руками в 1 октаву </w:t>
      </w:r>
    </w:p>
    <w:p w14:paraId="395EB3F4" w14:textId="1DF9EED8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Трезвучия (с набором) в 3 октавы каждой рукой.</w:t>
      </w:r>
    </w:p>
    <w:p w14:paraId="184C8852" w14:textId="73E06002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Хроматическая от «ре» или «соль #» каждой рукой отдельно.</w:t>
      </w:r>
    </w:p>
    <w:p w14:paraId="6957ED22" w14:textId="2B48FBF6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14:paraId="7FB2EF98" w14:textId="77777777" w:rsidR="0075520D" w:rsidRPr="007B2D99" w:rsidRDefault="0075520D" w:rsidP="007B2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>Аудиторные занятия – 1 час в неделю.</w:t>
      </w:r>
    </w:p>
    <w:p w14:paraId="0E9E9C26" w14:textId="77777777" w:rsidR="0075520D" w:rsidRPr="007B2D99" w:rsidRDefault="0075520D" w:rsidP="007B2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>Самостоятельная работа – не менее 1 часов в неделю.</w:t>
      </w:r>
    </w:p>
    <w:p w14:paraId="4B817B2C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Общее ознакомление с банками голосов, звуковых эффектов и паттернов наличных синтезаторов. </w:t>
      </w:r>
    </w:p>
    <w:p w14:paraId="415F2133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Различные обозначения нот (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графическое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, слоговое и буквенное), мажорная и минорная гаммы, названия октав, тональности до одного знака при ключе, тактовый размер 4/4, затакт, наиболее употребительные обозначения штрихов. </w:t>
      </w:r>
    </w:p>
    <w:p w14:paraId="79896FAD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Понятие о фразе, предложении, периоде и куплете. Композиционная форма.</w:t>
      </w:r>
    </w:p>
    <w:p w14:paraId="288E2AFF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Игра на синтезаторе в одной позиции и с подкладыванием первого пальца. Управление громкостью звучания и артикуляцией с помощью педали экспрессии (при наличии на инструменте соответствующих возможностей). </w:t>
      </w:r>
    </w:p>
    <w:p w14:paraId="711448E2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Чтение с листа простейших одноголосных мелодий. Исполнение несложных ансамблевых пьес с педагогом в четыре руки. Пение и подбор на клавиатуре по слуху знакомых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и песенок.</w:t>
      </w:r>
    </w:p>
    <w:p w14:paraId="323CF48C" w14:textId="3FB3912C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 xml:space="preserve">Импровизация (вокальная и инструментальная) коротких (1-2 такта) фраз в процессе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музыкального диалога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с учителем (вопрос – ответ, утверждение – возражение, подтверждение и т.п.).</w:t>
      </w:r>
      <w:proofErr w:type="gramEnd"/>
    </w:p>
    <w:p w14:paraId="677E6ECE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Освоение простейших приемов аранжировки для синтезатора: гармонизация мелодии (в режиме упрощенного взятия аккордов – </w:t>
      </w:r>
      <w:proofErr w:type="spellStart"/>
      <w:r w:rsidRPr="007B2D99">
        <w:rPr>
          <w:rFonts w:ascii="Times New Roman" w:hAnsi="Times New Roman" w:cs="Times New Roman"/>
          <w:sz w:val="24"/>
          <w:szCs w:val="24"/>
          <w:lang w:val="en-US"/>
        </w:rPr>
        <w:t>casio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chord</w:t>
      </w:r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Pr="007B2D99">
        <w:rPr>
          <w:rFonts w:ascii="Times New Roman" w:hAnsi="Times New Roman" w:cs="Times New Roman"/>
          <w:sz w:val="24"/>
          <w:szCs w:val="24"/>
        </w:rPr>
        <w:t xml:space="preserve"> и т.п.) на основе трезвучий, построенных на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2D99">
        <w:rPr>
          <w:rFonts w:ascii="Times New Roman" w:hAnsi="Times New Roman" w:cs="Times New Roman"/>
          <w:sz w:val="24"/>
          <w:szCs w:val="24"/>
        </w:rPr>
        <w:t xml:space="preserve">, IV и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2D99">
        <w:rPr>
          <w:rFonts w:ascii="Times New Roman" w:hAnsi="Times New Roman" w:cs="Times New Roman"/>
          <w:sz w:val="24"/>
          <w:szCs w:val="24"/>
        </w:rPr>
        <w:t xml:space="preserve"> ступенях мажора в трех-четырех тональностях; подбор паттерна, исходя из метра (двух- или трехдольного) и преобладающего ритмического рисунка мелодии (восьмыми, четвертями); подбор тембра мелодии в соответствии с ее жанровой основой и формой (периода или куплетной).</w:t>
      </w:r>
    </w:p>
    <w:p w14:paraId="4E9F9CDB" w14:textId="77777777" w:rsidR="008F224A" w:rsidRPr="007B2D99" w:rsidRDefault="008F224A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D99">
        <w:rPr>
          <w:rFonts w:ascii="Times New Roman" w:hAnsi="Times New Roman" w:cs="Times New Roman"/>
          <w:bCs/>
          <w:iCs/>
          <w:sz w:val="24"/>
          <w:szCs w:val="24"/>
        </w:rPr>
        <w:t>Обучающиеся должны в течени</w:t>
      </w:r>
      <w:proofErr w:type="gramStart"/>
      <w:r w:rsidRPr="007B2D99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B2D99">
        <w:rPr>
          <w:rFonts w:ascii="Times New Roman" w:hAnsi="Times New Roman" w:cs="Times New Roman"/>
          <w:bCs/>
          <w:iCs/>
          <w:sz w:val="24"/>
          <w:szCs w:val="24"/>
        </w:rPr>
        <w:t xml:space="preserve"> года сдать два технических зачета по гаммам (по одному в каждом полугодии). </w:t>
      </w:r>
    </w:p>
    <w:p w14:paraId="5C516974" w14:textId="3A47768F" w:rsidR="008F224A" w:rsidRPr="007B2D99" w:rsidRDefault="008F224A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D99">
        <w:rPr>
          <w:rFonts w:ascii="Times New Roman" w:hAnsi="Times New Roman" w:cs="Times New Roman"/>
          <w:bCs/>
          <w:iCs/>
          <w:sz w:val="24"/>
          <w:szCs w:val="24"/>
        </w:rPr>
        <w:t>Требования к техническим зачетам:</w:t>
      </w:r>
    </w:p>
    <w:p w14:paraId="554E566E" w14:textId="27722F91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Гаммы с 1 знаком двумя руками в 1 октаву.</w:t>
      </w:r>
    </w:p>
    <w:p w14:paraId="39569D3E" w14:textId="1B2379FA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>Расходящаяся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в две октавы двумя руками.</w:t>
      </w:r>
    </w:p>
    <w:p w14:paraId="4ADB20D9" w14:textId="3B0B2823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Трезвучия в 3 октавы отдельными руками.</w:t>
      </w:r>
    </w:p>
    <w:p w14:paraId="0FF73E73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Хроматическая от «ре» или «соль #» каждой рукой отдельно.</w:t>
      </w:r>
    </w:p>
    <w:p w14:paraId="11EE1573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14:paraId="75D91014" w14:textId="77777777" w:rsidR="0075520D" w:rsidRPr="007B2D99" w:rsidRDefault="0075520D" w:rsidP="007B2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>Аудиторные занятия – 1 час в неделю.</w:t>
      </w:r>
    </w:p>
    <w:p w14:paraId="234ACAE6" w14:textId="77777777" w:rsidR="0075520D" w:rsidRPr="007B2D99" w:rsidRDefault="0075520D" w:rsidP="007B2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>Самостоятельная работа – не менее 1 часов в неделю.</w:t>
      </w:r>
    </w:p>
    <w:p w14:paraId="7BF49AE8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Характерные особенности банков голосов и паттернов наличных синтезаторов. </w:t>
      </w:r>
    </w:p>
    <w:p w14:paraId="71E7C29F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Диатонические интервалы в пределах октавы. Аккорды: мажорное и минорное трезвучие, малый мажорный (доминантовый) септаккорд. Буквенно-цифровое обозначение аккордов. Мажорные и минорные тональности до двух знаков при ключе. 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Фразировочная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лига. Знаки повторения и сокращения (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2D99">
        <w:rPr>
          <w:rFonts w:ascii="Times New Roman" w:hAnsi="Times New Roman" w:cs="Times New Roman"/>
          <w:sz w:val="24"/>
          <w:szCs w:val="24"/>
        </w:rPr>
        <w:t>.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2D99">
        <w:rPr>
          <w:rFonts w:ascii="Times New Roman" w:hAnsi="Times New Roman" w:cs="Times New Roman"/>
          <w:sz w:val="24"/>
          <w:szCs w:val="24"/>
        </w:rPr>
        <w:t xml:space="preserve">.,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2D99">
        <w:rPr>
          <w:rFonts w:ascii="Times New Roman" w:hAnsi="Times New Roman" w:cs="Times New Roman"/>
          <w:sz w:val="24"/>
          <w:szCs w:val="24"/>
        </w:rPr>
        <w:t>.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2D99">
        <w:rPr>
          <w:rFonts w:ascii="Times New Roman" w:hAnsi="Times New Roman" w:cs="Times New Roman"/>
          <w:sz w:val="24"/>
          <w:szCs w:val="24"/>
        </w:rPr>
        <w:t xml:space="preserve">.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2D99">
        <w:rPr>
          <w:rFonts w:ascii="Times New Roman" w:hAnsi="Times New Roman" w:cs="Times New Roman"/>
          <w:sz w:val="24"/>
          <w:szCs w:val="24"/>
        </w:rPr>
        <w:t>.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2D99">
        <w:rPr>
          <w:rFonts w:ascii="Times New Roman" w:hAnsi="Times New Roman" w:cs="Times New Roman"/>
          <w:sz w:val="24"/>
          <w:szCs w:val="24"/>
        </w:rPr>
        <w:t xml:space="preserve">.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B2D99">
        <w:rPr>
          <w:rFonts w:ascii="Times New Roman" w:hAnsi="Times New Roman" w:cs="Times New Roman"/>
          <w:sz w:val="24"/>
          <w:szCs w:val="24"/>
        </w:rPr>
        <w:t xml:space="preserve"> *-*).</w:t>
      </w:r>
    </w:p>
    <w:p w14:paraId="63222FD7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Содержание и форма музыки. Понятие об основных элементах музыкальной выразительности: мелодии, гармонии, фактуре, тембре. Простая двух- и трехчастная музыкальная форма.</w:t>
      </w:r>
    </w:p>
    <w:p w14:paraId="31924278" w14:textId="77777777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Игра на синтезаторе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7B2D99">
        <w:rPr>
          <w:rFonts w:ascii="Times New Roman" w:hAnsi="Times New Roman" w:cs="Times New Roman"/>
          <w:sz w:val="24"/>
          <w:szCs w:val="24"/>
        </w:rPr>
        <w:t xml:space="preserve"> и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7B2D99">
        <w:rPr>
          <w:rFonts w:ascii="Times New Roman" w:hAnsi="Times New Roman" w:cs="Times New Roman"/>
          <w:sz w:val="24"/>
          <w:szCs w:val="24"/>
        </w:rPr>
        <w:t>. Несложное двухголосное движение в партиях правой и левой руки.</w:t>
      </w:r>
    </w:p>
    <w:p w14:paraId="530CB6A1" w14:textId="51ED961A" w:rsidR="008E4A60" w:rsidRPr="007B2D99" w:rsidRDefault="008E4A60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с листа в медленном темпе мелодий с сопровождением в виде выдержанных нот в басу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. Исполнение ансамблевых пьес в режиме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-1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. Подбор по слуху мелодии и баса знакомых детских песен и фрагментов инструментальных произведений с последующим их исполнением с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автоаккомпанементом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синтезатора (в режиме упрощенного взятия аккордов – </w:t>
      </w:r>
      <w:proofErr w:type="spellStart"/>
      <w:r w:rsidRPr="007B2D99">
        <w:rPr>
          <w:rFonts w:ascii="Times New Roman" w:hAnsi="Times New Roman" w:cs="Times New Roman"/>
          <w:sz w:val="24"/>
          <w:szCs w:val="24"/>
          <w:lang w:val="en-US"/>
        </w:rPr>
        <w:t>casio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chord</w:t>
      </w:r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Pr="007B2D99">
        <w:rPr>
          <w:rFonts w:ascii="Times New Roman" w:hAnsi="Times New Roman" w:cs="Times New Roman"/>
          <w:sz w:val="24"/>
          <w:szCs w:val="24"/>
        </w:rPr>
        <w:t xml:space="preserve"> и т.п.) или под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минусовку</w:t>
      </w:r>
      <w:proofErr w:type="spellEnd"/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автоаранжировщика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. Импровизация музыкальных фраз и предложений в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диалоге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с учителем. Создание образных картинок, маленьких сцен, сюжетов на основе шумовых эффектов клавишного синтезатора.</w:t>
      </w:r>
    </w:p>
    <w:p w14:paraId="29C731CE" w14:textId="77777777" w:rsidR="008E4A60" w:rsidRPr="007B2D99" w:rsidRDefault="008E4A60" w:rsidP="00384FBD">
      <w:pPr>
        <w:pStyle w:val="ab"/>
        <w:spacing w:line="240" w:lineRule="auto"/>
        <w:ind w:firstLine="708"/>
        <w:jc w:val="both"/>
        <w:rPr>
          <w:szCs w:val="24"/>
        </w:rPr>
      </w:pPr>
      <w:r w:rsidRPr="007B2D99">
        <w:rPr>
          <w:szCs w:val="24"/>
        </w:rPr>
        <w:t xml:space="preserve">Развитие навыков электронной аранжировки музыки: гармонизация мелодии в режиме упрощенного взятия аккордов </w:t>
      </w:r>
      <w:proofErr w:type="spellStart"/>
      <w:r w:rsidRPr="007B2D99">
        <w:rPr>
          <w:szCs w:val="24"/>
        </w:rPr>
        <w:t>автоаккомпанемента</w:t>
      </w:r>
      <w:proofErr w:type="spellEnd"/>
      <w:r w:rsidRPr="007B2D99">
        <w:rPr>
          <w:szCs w:val="24"/>
        </w:rPr>
        <w:t xml:space="preserve"> с использованием мажорных, минорных трезвучий и доминантсептаккорда в </w:t>
      </w:r>
      <w:proofErr w:type="gramStart"/>
      <w:r w:rsidRPr="007B2D99">
        <w:rPr>
          <w:szCs w:val="24"/>
        </w:rPr>
        <w:t>восьми-десяти</w:t>
      </w:r>
      <w:proofErr w:type="gramEnd"/>
      <w:r w:rsidRPr="007B2D99">
        <w:rPr>
          <w:szCs w:val="24"/>
        </w:rPr>
        <w:t xml:space="preserve"> тональностях; обогащение аранжировки с помощью </w:t>
      </w:r>
      <w:proofErr w:type="spellStart"/>
      <w:r w:rsidRPr="007B2D99">
        <w:rPr>
          <w:szCs w:val="24"/>
        </w:rPr>
        <w:t>автогармонизации</w:t>
      </w:r>
      <w:proofErr w:type="spellEnd"/>
      <w:r w:rsidRPr="007B2D99">
        <w:rPr>
          <w:szCs w:val="24"/>
        </w:rPr>
        <w:t xml:space="preserve"> мелодии (</w:t>
      </w:r>
      <w:r w:rsidRPr="007B2D99">
        <w:rPr>
          <w:szCs w:val="24"/>
          <w:lang w:val="en-US"/>
        </w:rPr>
        <w:t>Auto</w:t>
      </w:r>
      <w:r w:rsidRPr="007B2D99">
        <w:rPr>
          <w:szCs w:val="24"/>
        </w:rPr>
        <w:t xml:space="preserve"> </w:t>
      </w:r>
      <w:r w:rsidRPr="007B2D99">
        <w:rPr>
          <w:szCs w:val="24"/>
          <w:lang w:val="en-US"/>
        </w:rPr>
        <w:t>Harmonize</w:t>
      </w:r>
      <w:r w:rsidRPr="007B2D99">
        <w:rPr>
          <w:szCs w:val="24"/>
        </w:rPr>
        <w:t xml:space="preserve">) и </w:t>
      </w:r>
      <w:proofErr w:type="spellStart"/>
      <w:r w:rsidRPr="007B2D99">
        <w:rPr>
          <w:szCs w:val="24"/>
        </w:rPr>
        <w:t>арпеджиатора</w:t>
      </w:r>
      <w:proofErr w:type="spellEnd"/>
      <w:r w:rsidRPr="007B2D99">
        <w:rPr>
          <w:szCs w:val="24"/>
        </w:rPr>
        <w:t xml:space="preserve"> (</w:t>
      </w:r>
      <w:r w:rsidRPr="007B2D99">
        <w:rPr>
          <w:szCs w:val="24"/>
          <w:lang w:val="en-US"/>
        </w:rPr>
        <w:t>Arpeggiator</w:t>
      </w:r>
      <w:r w:rsidRPr="007B2D99">
        <w:rPr>
          <w:szCs w:val="24"/>
        </w:rPr>
        <w:t>);</w:t>
      </w:r>
      <w:r w:rsidRPr="007B2D99">
        <w:rPr>
          <w:b/>
          <w:szCs w:val="24"/>
        </w:rPr>
        <w:t xml:space="preserve"> </w:t>
      </w:r>
      <w:r w:rsidRPr="007B2D99">
        <w:rPr>
          <w:szCs w:val="24"/>
        </w:rPr>
        <w:t xml:space="preserve">простейшие случаи применения </w:t>
      </w:r>
      <w:proofErr w:type="spellStart"/>
      <w:r w:rsidRPr="007B2D99">
        <w:rPr>
          <w:szCs w:val="24"/>
        </w:rPr>
        <w:t>автоаккомпанемента</w:t>
      </w:r>
      <w:proofErr w:type="spellEnd"/>
      <w:r w:rsidRPr="007B2D99">
        <w:rPr>
          <w:szCs w:val="24"/>
        </w:rPr>
        <w:t xml:space="preserve"> в режиме обычного взятия аккордов на синтезаторе (</w:t>
      </w:r>
      <w:r w:rsidRPr="007B2D99">
        <w:rPr>
          <w:szCs w:val="24"/>
          <w:lang w:val="en-US"/>
        </w:rPr>
        <w:t>fingered</w:t>
      </w:r>
      <w:r w:rsidRPr="007B2D99">
        <w:rPr>
          <w:szCs w:val="24"/>
        </w:rPr>
        <w:t xml:space="preserve">); жанровые критерии в выборе паттерна, применение в </w:t>
      </w:r>
      <w:proofErr w:type="spellStart"/>
      <w:r w:rsidRPr="007B2D99">
        <w:rPr>
          <w:szCs w:val="24"/>
        </w:rPr>
        <w:t>автоаккомпанементе</w:t>
      </w:r>
      <w:proofErr w:type="spellEnd"/>
      <w:r w:rsidRPr="007B2D99">
        <w:rPr>
          <w:szCs w:val="24"/>
        </w:rPr>
        <w:t xml:space="preserve"> ритмических заполнений (</w:t>
      </w:r>
      <w:r w:rsidRPr="007B2D99">
        <w:rPr>
          <w:szCs w:val="24"/>
          <w:lang w:val="en-US"/>
        </w:rPr>
        <w:t>fill</w:t>
      </w:r>
      <w:r w:rsidRPr="007B2D99">
        <w:rPr>
          <w:szCs w:val="24"/>
        </w:rPr>
        <w:t xml:space="preserve"> </w:t>
      </w:r>
      <w:r w:rsidRPr="007B2D99">
        <w:rPr>
          <w:szCs w:val="24"/>
          <w:lang w:val="en-US"/>
        </w:rPr>
        <w:t>in</w:t>
      </w:r>
      <w:r w:rsidRPr="007B2D99">
        <w:rPr>
          <w:szCs w:val="24"/>
        </w:rPr>
        <w:t xml:space="preserve">), применение автоматических ударных без </w:t>
      </w:r>
      <w:proofErr w:type="spellStart"/>
      <w:r w:rsidRPr="007B2D99">
        <w:rPr>
          <w:szCs w:val="24"/>
        </w:rPr>
        <w:t>автоаккомпанемента</w:t>
      </w:r>
      <w:proofErr w:type="spellEnd"/>
      <w:r w:rsidRPr="007B2D99">
        <w:rPr>
          <w:szCs w:val="24"/>
        </w:rPr>
        <w:t xml:space="preserve"> (</w:t>
      </w:r>
      <w:r w:rsidRPr="007B2D99">
        <w:rPr>
          <w:szCs w:val="24"/>
          <w:lang w:val="en-US"/>
        </w:rPr>
        <w:t>drum</w:t>
      </w:r>
      <w:r w:rsidRPr="007B2D99">
        <w:rPr>
          <w:szCs w:val="24"/>
        </w:rPr>
        <w:t xml:space="preserve"> </w:t>
      </w:r>
      <w:r w:rsidRPr="007B2D99">
        <w:rPr>
          <w:szCs w:val="24"/>
          <w:lang w:val="en-US"/>
        </w:rPr>
        <w:t>machine</w:t>
      </w:r>
      <w:r w:rsidRPr="007B2D99">
        <w:rPr>
          <w:szCs w:val="24"/>
        </w:rPr>
        <w:t xml:space="preserve">); редактирование паттерна с помощью отключения отдельных дорожек, регулировки их динамического баланса и </w:t>
      </w:r>
      <w:proofErr w:type="gramStart"/>
      <w:r w:rsidRPr="007B2D99">
        <w:rPr>
          <w:szCs w:val="24"/>
        </w:rPr>
        <w:t>замены</w:t>
      </w:r>
      <w:proofErr w:type="gramEnd"/>
      <w:r w:rsidRPr="007B2D99">
        <w:rPr>
          <w:szCs w:val="24"/>
        </w:rPr>
        <w:t xml:space="preserve"> прописанных на них тембров; инструментовка пьес, написанных в простой двух- и трехчастной формах с применением автосопровождения, а также – в режимах обычной (</w:t>
      </w:r>
      <w:r w:rsidRPr="007B2D99">
        <w:rPr>
          <w:szCs w:val="24"/>
          <w:lang w:val="en-US"/>
        </w:rPr>
        <w:t>normal</w:t>
      </w:r>
      <w:r w:rsidRPr="007B2D99">
        <w:rPr>
          <w:szCs w:val="24"/>
        </w:rPr>
        <w:t>) и разделенной (</w:t>
      </w:r>
      <w:r w:rsidRPr="007B2D99">
        <w:rPr>
          <w:szCs w:val="24"/>
          <w:lang w:val="en-US"/>
        </w:rPr>
        <w:t>split</w:t>
      </w:r>
      <w:r w:rsidRPr="007B2D99">
        <w:rPr>
          <w:szCs w:val="24"/>
        </w:rPr>
        <w:t>) клавиатуры.</w:t>
      </w:r>
    </w:p>
    <w:p w14:paraId="076368E6" w14:textId="77777777" w:rsidR="008F224A" w:rsidRPr="007B2D99" w:rsidRDefault="008F224A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D99">
        <w:rPr>
          <w:rFonts w:ascii="Times New Roman" w:hAnsi="Times New Roman" w:cs="Times New Roman"/>
          <w:bCs/>
          <w:iCs/>
          <w:sz w:val="24"/>
          <w:szCs w:val="24"/>
        </w:rPr>
        <w:t>Обучающиеся должны в течени</w:t>
      </w:r>
      <w:proofErr w:type="gramStart"/>
      <w:r w:rsidRPr="007B2D99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B2D99">
        <w:rPr>
          <w:rFonts w:ascii="Times New Roman" w:hAnsi="Times New Roman" w:cs="Times New Roman"/>
          <w:bCs/>
          <w:iCs/>
          <w:sz w:val="24"/>
          <w:szCs w:val="24"/>
        </w:rPr>
        <w:t xml:space="preserve"> года сдать два технических зачета по гаммам (по одному в каждом полугодии). </w:t>
      </w:r>
    </w:p>
    <w:p w14:paraId="0BBBE792" w14:textId="77777777" w:rsidR="008F224A" w:rsidRPr="007B2D99" w:rsidRDefault="008F224A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D99">
        <w:rPr>
          <w:rFonts w:ascii="Times New Roman" w:hAnsi="Times New Roman" w:cs="Times New Roman"/>
          <w:bCs/>
          <w:iCs/>
          <w:sz w:val="24"/>
          <w:szCs w:val="24"/>
        </w:rPr>
        <w:t>Требования к техническим зачетам:</w:t>
      </w:r>
    </w:p>
    <w:p w14:paraId="3FFC52D5" w14:textId="1FE7275D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Гаммы с двумя знаками двумя руками в две октавы.</w:t>
      </w:r>
    </w:p>
    <w:p w14:paraId="596C5B6D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>Расходящаяся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в две октавы двумя руками. </w:t>
      </w:r>
    </w:p>
    <w:p w14:paraId="0F4B01EB" w14:textId="640CEA5E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Трезвучия в 3 октавы двумя руками.</w:t>
      </w:r>
    </w:p>
    <w:p w14:paraId="4937D452" w14:textId="06F8B828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Хроматическая от «ре» или «соль #» в две октавы двумя руками.</w:t>
      </w:r>
    </w:p>
    <w:p w14:paraId="0833C04F" w14:textId="33CEF49D" w:rsidR="008F224A" w:rsidRPr="007B2D99" w:rsidRDefault="008F224A" w:rsidP="007B2D99">
      <w:pPr>
        <w:pStyle w:val="1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14:paraId="44654B00" w14:textId="77777777" w:rsidR="008F224A" w:rsidRPr="007B2D99" w:rsidRDefault="008F224A" w:rsidP="00384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Продолжается работа над художественно-выразительным исполнением произведения. Отрабатываются и закрепляются уже полученные навыки.</w:t>
      </w:r>
    </w:p>
    <w:p w14:paraId="7CFB1098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Важнейшим разделом работы продолжает быть чтение с листа с буквенно-цифровым обозначением гармонии, что позволяет выработать практические навыки чтения нот и облегчает работу над ансамблями.</w:t>
      </w:r>
    </w:p>
    <w:p w14:paraId="317948B6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Принципы развития мелодии: повторение, измененное повторение (варьирование), разработка, контраст сопоставления, имитационное развитие.</w:t>
      </w:r>
    </w:p>
    <w:p w14:paraId="14E7397F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>Первые аналитические навыки (анализ мелодий: лад, движение, образ, форма, кульминации, каденции).</w:t>
      </w:r>
      <w:proofErr w:type="gramEnd"/>
    </w:p>
    <w:p w14:paraId="05958CA4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Характерные черты основных жанров и особенности стиля композиторов разных творческих направлений.</w:t>
      </w:r>
    </w:p>
    <w:p w14:paraId="3D4F9440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Сочинение небольших мелодических мелодий. Обработка этого сочинения на синтезаторе (найти нужный лад, темп, характер, подбор гармонии).</w:t>
      </w:r>
    </w:p>
    <w:p w14:paraId="30F74281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Написание мелодии на заданные тексты и наоборот.</w:t>
      </w:r>
    </w:p>
    <w:p w14:paraId="18BF0DE1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к заданным мелодиям.</w:t>
      </w:r>
    </w:p>
    <w:p w14:paraId="10CC5159" w14:textId="77777777" w:rsidR="008F224A" w:rsidRPr="007B2D99" w:rsidRDefault="008F224A" w:rsidP="00384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Запись песен, стирание данных.</w:t>
      </w:r>
    </w:p>
    <w:p w14:paraId="09597E9B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Использование флоппи - дисков:</w:t>
      </w:r>
    </w:p>
    <w:p w14:paraId="495AA76C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-обращение с ними;</w:t>
      </w:r>
    </w:p>
    <w:p w14:paraId="35D5AD08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-форматирование;</w:t>
      </w:r>
    </w:p>
    <w:p w14:paraId="615BDABB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-хранение данных;</w:t>
      </w:r>
    </w:p>
    <w:p w14:paraId="1BE31512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lastRenderedPageBreak/>
        <w:t>-загрузка данных;</w:t>
      </w:r>
    </w:p>
    <w:p w14:paraId="71AC24E9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-стирание файлов.</w:t>
      </w:r>
    </w:p>
    <w:p w14:paraId="625801C3" w14:textId="77777777" w:rsidR="008F224A" w:rsidRPr="007B2D99" w:rsidRDefault="008F224A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D99">
        <w:rPr>
          <w:rFonts w:ascii="Times New Roman" w:hAnsi="Times New Roman" w:cs="Times New Roman"/>
          <w:bCs/>
          <w:iCs/>
          <w:sz w:val="24"/>
          <w:szCs w:val="24"/>
        </w:rPr>
        <w:t>Обучающиеся должны в течени</w:t>
      </w:r>
      <w:proofErr w:type="gramStart"/>
      <w:r w:rsidRPr="007B2D99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B2D99">
        <w:rPr>
          <w:rFonts w:ascii="Times New Roman" w:hAnsi="Times New Roman" w:cs="Times New Roman"/>
          <w:bCs/>
          <w:iCs/>
          <w:sz w:val="24"/>
          <w:szCs w:val="24"/>
        </w:rPr>
        <w:t xml:space="preserve"> года сдать два технических зачета по гаммам (по одному в каждом полугодии). </w:t>
      </w:r>
    </w:p>
    <w:p w14:paraId="35AC9B54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Мажорные минорные гаммы до трех знаков двумя руками на четыре октавы в прямом и расходящемся движении. Аккорды и арпеджио – короткие и длинные (отдельно). Хроматическая гамма на четыре октавы.</w:t>
      </w:r>
    </w:p>
    <w:p w14:paraId="5CFEE7B3" w14:textId="72ED472C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каждой рукой отдельно.</w:t>
      </w:r>
    </w:p>
    <w:p w14:paraId="13D05661" w14:textId="7C705770" w:rsidR="008F224A" w:rsidRPr="007B2D99" w:rsidRDefault="008F224A" w:rsidP="007B2D99">
      <w:pPr>
        <w:pStyle w:val="1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14:paraId="3A0BB90F" w14:textId="77777777" w:rsidR="008F224A" w:rsidRPr="007B2D99" w:rsidRDefault="008F224A" w:rsidP="00384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Продолжается работа над художественно-выразительным исполнением произведения. Отрабатываются и закрепляются уже полученные навыки.</w:t>
      </w:r>
    </w:p>
    <w:p w14:paraId="6EC75807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Важнейшим разделом работы продолжает быть чтение с листа с буквенно-цифровым обозначением гармонии, что позволяет выработать практические навыки чтения нот и облегчает работу над ансамблями.</w:t>
      </w:r>
    </w:p>
    <w:p w14:paraId="50156CC3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Принципы развития мелодии: повторение, измененное повторение (варьирование), разработка, контраст сопоставления, имитационное развитие.</w:t>
      </w:r>
    </w:p>
    <w:p w14:paraId="60FA4D7A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>Первые аналитические навыки (анализ мелодий: лад, движение, образ, форма, кульминации, каденции).</w:t>
      </w:r>
      <w:proofErr w:type="gramEnd"/>
    </w:p>
    <w:p w14:paraId="7D7B3CF3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Характерные черты основных жанров и особенности стиля композиторов разных творческих направлений.</w:t>
      </w:r>
    </w:p>
    <w:p w14:paraId="152DB1D5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Сочинение небольших мелодических мелодий. Обработка этого сочинения на синтезаторе (найти нужный лад, темп, характер, подбор гармонии).</w:t>
      </w:r>
    </w:p>
    <w:p w14:paraId="150BF6CC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Написание мелодии на заданные тексты и наоборот.</w:t>
      </w:r>
    </w:p>
    <w:p w14:paraId="0707AF5A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к заданным мелодиям.</w:t>
      </w:r>
    </w:p>
    <w:p w14:paraId="1AB2AC7C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Запись песен, стирание данных.</w:t>
      </w:r>
    </w:p>
    <w:p w14:paraId="538FCD5D" w14:textId="77777777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Использование флоппи - дисков:</w:t>
      </w:r>
    </w:p>
    <w:p w14:paraId="4EC64B17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-обращение с ними;</w:t>
      </w:r>
    </w:p>
    <w:p w14:paraId="283B972F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-форматирование;</w:t>
      </w:r>
    </w:p>
    <w:p w14:paraId="1123BA26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-хранение данных;</w:t>
      </w:r>
    </w:p>
    <w:p w14:paraId="22A8EFA4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-загрузка данных;</w:t>
      </w:r>
    </w:p>
    <w:p w14:paraId="45FE2405" w14:textId="77777777" w:rsidR="008F224A" w:rsidRPr="007B2D99" w:rsidRDefault="008F224A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-стирание файлов.</w:t>
      </w:r>
    </w:p>
    <w:p w14:paraId="6D2B9EA4" w14:textId="77777777" w:rsidR="008F224A" w:rsidRPr="007B2D99" w:rsidRDefault="008F224A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D99">
        <w:rPr>
          <w:rFonts w:ascii="Times New Roman" w:hAnsi="Times New Roman" w:cs="Times New Roman"/>
          <w:bCs/>
          <w:iCs/>
          <w:sz w:val="24"/>
          <w:szCs w:val="24"/>
        </w:rPr>
        <w:t>Обучающиеся должны в течени</w:t>
      </w:r>
      <w:proofErr w:type="gramStart"/>
      <w:r w:rsidRPr="007B2D99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B2D99">
        <w:rPr>
          <w:rFonts w:ascii="Times New Roman" w:hAnsi="Times New Roman" w:cs="Times New Roman"/>
          <w:bCs/>
          <w:iCs/>
          <w:sz w:val="24"/>
          <w:szCs w:val="24"/>
        </w:rPr>
        <w:t xml:space="preserve"> года сдать два технических зачета по гаммам (по одному в каждом полугодии). </w:t>
      </w:r>
    </w:p>
    <w:p w14:paraId="45F77954" w14:textId="69292DB0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Мажорные минорные гаммы до </w:t>
      </w:r>
      <w:r w:rsidR="00966F9B" w:rsidRPr="007B2D99">
        <w:rPr>
          <w:rFonts w:ascii="Times New Roman" w:hAnsi="Times New Roman" w:cs="Times New Roman"/>
          <w:sz w:val="24"/>
          <w:szCs w:val="24"/>
        </w:rPr>
        <w:t>четырех</w:t>
      </w:r>
      <w:r w:rsidRPr="007B2D99">
        <w:rPr>
          <w:rFonts w:ascii="Times New Roman" w:hAnsi="Times New Roman" w:cs="Times New Roman"/>
          <w:sz w:val="24"/>
          <w:szCs w:val="24"/>
        </w:rPr>
        <w:t xml:space="preserve"> знаков двумя руками на четыре октавы в прямом и расходящемся движении. Аккорды и арпеджио – короткие и длинные (отдельно). Хроматическая гамма на четыре октавы.</w:t>
      </w:r>
    </w:p>
    <w:p w14:paraId="41F65A57" w14:textId="1E11BDE8" w:rsidR="008F224A" w:rsidRPr="007B2D99" w:rsidRDefault="008F224A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каждой рукой отдельно.</w:t>
      </w:r>
    </w:p>
    <w:p w14:paraId="392632AA" w14:textId="268C68E7" w:rsidR="00966F9B" w:rsidRPr="007B2D99" w:rsidRDefault="00966F9B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6 год обучения</w:t>
      </w:r>
    </w:p>
    <w:p w14:paraId="08716672" w14:textId="77777777" w:rsidR="00966F9B" w:rsidRPr="007B2D99" w:rsidRDefault="00966F9B" w:rsidP="00384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Продолжается работа над художественно-выразительным исполнением произведения. Отрабатываются и закрепляются уже полученные навыки.</w:t>
      </w:r>
    </w:p>
    <w:p w14:paraId="0173E97A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Важнейшим разделом работы продолжает быть чтение с листа с буквенно-цифровым обозначением гармонии, что позволяет выработать практические навыки чтения нот и облегчает работу над ансамблями.</w:t>
      </w:r>
    </w:p>
    <w:p w14:paraId="1BC12EC7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Принципы развития мелодии: повторение, измененное повторение (варьирование), разработка, контраст сопоставления, имитационное развитие.</w:t>
      </w:r>
    </w:p>
    <w:p w14:paraId="5D2C4BCD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>Первые аналитические навыки (анализ мелодий: лад, движение, образ, форма, кульминации, каденции).</w:t>
      </w:r>
      <w:proofErr w:type="gramEnd"/>
    </w:p>
    <w:p w14:paraId="0764EA91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Характерные черты основных жанров и особенности стиля композиторов разных творческих направлений.</w:t>
      </w:r>
    </w:p>
    <w:p w14:paraId="77E659D6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Сочинение небольших мелодических мелодий. Обработка этого сочинения на синтезаторе (найти нужный лад, темп, характер, подбор гармонии).</w:t>
      </w:r>
    </w:p>
    <w:p w14:paraId="5B11667E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Написание мелодии на заданные тексты и наоборот.</w:t>
      </w:r>
    </w:p>
    <w:p w14:paraId="4595E470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к заданным мелодиям.</w:t>
      </w:r>
    </w:p>
    <w:p w14:paraId="41E3D700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Запись песен, стирание данных.</w:t>
      </w:r>
    </w:p>
    <w:p w14:paraId="5CBBFC41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Использование флоппи - дисков:</w:t>
      </w:r>
    </w:p>
    <w:p w14:paraId="32C940FA" w14:textId="77777777" w:rsidR="00966F9B" w:rsidRPr="007B2D99" w:rsidRDefault="00966F9B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lastRenderedPageBreak/>
        <w:t>-обращение с ними;</w:t>
      </w:r>
    </w:p>
    <w:p w14:paraId="6DCE77DB" w14:textId="77777777" w:rsidR="00966F9B" w:rsidRPr="007B2D99" w:rsidRDefault="00966F9B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-форматирование;</w:t>
      </w:r>
    </w:p>
    <w:p w14:paraId="24D8FFE0" w14:textId="77777777" w:rsidR="00966F9B" w:rsidRPr="007B2D99" w:rsidRDefault="00966F9B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-хранение данных;</w:t>
      </w:r>
    </w:p>
    <w:p w14:paraId="33DCFCD5" w14:textId="77777777" w:rsidR="00966F9B" w:rsidRPr="007B2D99" w:rsidRDefault="00966F9B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-загрузка данных;</w:t>
      </w:r>
    </w:p>
    <w:p w14:paraId="3FDC43A8" w14:textId="77777777" w:rsidR="00966F9B" w:rsidRPr="007B2D99" w:rsidRDefault="00966F9B" w:rsidP="007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-стирание файлов.</w:t>
      </w:r>
    </w:p>
    <w:p w14:paraId="099F639B" w14:textId="77777777" w:rsidR="00966F9B" w:rsidRPr="007B2D99" w:rsidRDefault="00966F9B" w:rsidP="0038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D99">
        <w:rPr>
          <w:rFonts w:ascii="Times New Roman" w:hAnsi="Times New Roman" w:cs="Times New Roman"/>
          <w:bCs/>
          <w:iCs/>
          <w:sz w:val="24"/>
          <w:szCs w:val="24"/>
        </w:rPr>
        <w:t>Обучающиеся должны в течени</w:t>
      </w:r>
      <w:proofErr w:type="gramStart"/>
      <w:r w:rsidRPr="007B2D99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B2D99">
        <w:rPr>
          <w:rFonts w:ascii="Times New Roman" w:hAnsi="Times New Roman" w:cs="Times New Roman"/>
          <w:bCs/>
          <w:iCs/>
          <w:sz w:val="24"/>
          <w:szCs w:val="24"/>
        </w:rPr>
        <w:t xml:space="preserve"> года сдать два технических зачета по гаммам (по одному в каждом полугодии). </w:t>
      </w:r>
    </w:p>
    <w:p w14:paraId="6BC6D6A1" w14:textId="67CD0766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Мажорные минорные гаммы до четырех знаков двумя руками на четыре октавы в прямом и расходящемся движении. Аккорды и арпеджио – короткие и длинные (отдельно). Хроматическая гамма на четыре октавы.</w:t>
      </w:r>
    </w:p>
    <w:p w14:paraId="4624C690" w14:textId="77777777" w:rsidR="00966F9B" w:rsidRPr="007B2D99" w:rsidRDefault="00966F9B" w:rsidP="0038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каждой рукой отдельно.</w:t>
      </w:r>
    </w:p>
    <w:p w14:paraId="19303DC6" w14:textId="42AF7F5D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3. ТРЕБОВАНИЯ К УРОВНЮ ПОДГОТОВКИ УЧАЩИХСЯ</w:t>
      </w:r>
    </w:p>
    <w:p w14:paraId="6ABE8C00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данной программе ученик должен знать:</w:t>
      </w:r>
    </w:p>
    <w:p w14:paraId="2B0DC93F" w14:textId="77777777" w:rsidR="008E4A60" w:rsidRPr="007B2D99" w:rsidRDefault="008E4A60" w:rsidP="007B2D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основные выразительные возможности электронного цифрового инструментария;</w:t>
      </w:r>
    </w:p>
    <w:p w14:paraId="4AEE4948" w14:textId="77777777" w:rsidR="008E4A60" w:rsidRPr="007B2D99" w:rsidRDefault="008E4A60" w:rsidP="007B2D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базовые компоненты нотной грамоты;</w:t>
      </w:r>
    </w:p>
    <w:p w14:paraId="327E2F5E" w14:textId="77777777" w:rsidR="008E4A60" w:rsidRPr="007B2D99" w:rsidRDefault="008E4A60" w:rsidP="007B2D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элементарные музыкальные построения;</w:t>
      </w:r>
    </w:p>
    <w:p w14:paraId="2DEBE551" w14:textId="77777777" w:rsidR="008E4A60" w:rsidRPr="007B2D99" w:rsidRDefault="008E4A60" w:rsidP="007B2D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простые (первичные) музыкальные жанры.</w:t>
      </w:r>
    </w:p>
    <w:p w14:paraId="4DC928CB" w14:textId="77777777" w:rsidR="008E4A60" w:rsidRPr="007B2D99" w:rsidRDefault="008E4A60" w:rsidP="007B2D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Ученик должен уметь:</w:t>
      </w:r>
    </w:p>
    <w:p w14:paraId="392EE1D1" w14:textId="77777777" w:rsidR="008E4A60" w:rsidRPr="007B2D99" w:rsidRDefault="008E4A60" w:rsidP="007B2D9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выстраивать</w:t>
      </w:r>
      <w:r w:rsidRPr="007B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</w:rPr>
        <w:t>целесообразные игровые движения;</w:t>
      </w:r>
    </w:p>
    <w:p w14:paraId="5699E23F" w14:textId="77777777" w:rsidR="008E4A60" w:rsidRPr="007B2D99" w:rsidRDefault="008E4A60" w:rsidP="007B2D9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применять в своей творческой практике простейшие приемы аранжировки музыки для электронного цифрового инструментария; </w:t>
      </w:r>
    </w:p>
    <w:p w14:paraId="68896420" w14:textId="77777777" w:rsidR="008E4A60" w:rsidRPr="007B2D99" w:rsidRDefault="008E4A60" w:rsidP="007B2D9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>опираться в электронном музицировании на элементарные навыки чтения с листа, игры в ансамбле, подбора по слуху и импровизации.</w:t>
      </w:r>
      <w:proofErr w:type="gramEnd"/>
    </w:p>
    <w:p w14:paraId="79D30646" w14:textId="77777777" w:rsidR="008E4A60" w:rsidRPr="007B2D99" w:rsidRDefault="008E4A60" w:rsidP="007B2D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У ученика должны быть воспитаны следующие качества: </w:t>
      </w:r>
    </w:p>
    <w:p w14:paraId="2FA4A5CA" w14:textId="77777777" w:rsidR="008E4A60" w:rsidRPr="007B2D99" w:rsidRDefault="008E4A60" w:rsidP="007B2D9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интерес к музицированию;</w:t>
      </w:r>
    </w:p>
    <w:p w14:paraId="5A7901AF" w14:textId="77777777" w:rsidR="008E4A60" w:rsidRPr="007B2D99" w:rsidRDefault="008E4A60" w:rsidP="007B2D9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способности к элементарной музыкально-интонационной деятельности: эмоционально-окрашенному восприятию музыки и выражению в музыкальных звуках собственных эстетических переживаний;</w:t>
      </w:r>
    </w:p>
    <w:p w14:paraId="6F428577" w14:textId="77777777" w:rsidR="008E4A60" w:rsidRPr="007B2D99" w:rsidRDefault="008E4A60" w:rsidP="007B2D9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способность к простейшей критической оценке своего творческого продукта.</w:t>
      </w:r>
    </w:p>
    <w:p w14:paraId="44128F18" w14:textId="77777777" w:rsidR="00384FBD" w:rsidRDefault="00384FBD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D4D74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4. ФОРМЫ И МЕТОДЫ КОНТРОЛЯ, КРИТЕРИИ ОЦЕНОК</w:t>
      </w:r>
    </w:p>
    <w:p w14:paraId="28712685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Аттестация: цель, виды, форма, содержание</w:t>
      </w:r>
    </w:p>
    <w:p w14:paraId="17DF8BD1" w14:textId="22769A6B" w:rsidR="008E4A60" w:rsidRPr="007B2D99" w:rsidRDefault="008E4A60" w:rsidP="0056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Целью аттестации является оценка качества освоения учащимся учебного предмета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="00966F9B" w:rsidRPr="007B2D99">
        <w:rPr>
          <w:rFonts w:ascii="Times New Roman" w:hAnsi="Times New Roman" w:cs="Times New Roman"/>
          <w:sz w:val="24"/>
          <w:szCs w:val="24"/>
        </w:rPr>
        <w:t>Синтезатор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>. Контроль и учет успеваемости учащихся, занимающихся по данной программе, осуществляется в следующих формах: зачет, академический концерт, контрольный урок (промежуточная аттестация). Текущий контроль осуществляется на занятиях преподавателем.</w:t>
      </w:r>
    </w:p>
    <w:p w14:paraId="041FE55F" w14:textId="77777777" w:rsidR="008E4A60" w:rsidRPr="007B2D99" w:rsidRDefault="008E4A60" w:rsidP="0056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На других годах обучения основными формами отчетности учебной работы являются переводной зачет и академические концерты. Для данных выступлений в течение учебного года учащиеся должны подготовить 4 произведения различных музыкальных жанров и направлений. Произведения должны быть представлены в виде исполнения.</w:t>
      </w:r>
    </w:p>
    <w:p w14:paraId="56AF2E79" w14:textId="77777777" w:rsidR="008E4A60" w:rsidRPr="007B2D99" w:rsidRDefault="008E4A60" w:rsidP="0056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На контрольных уроках, проводимых один раз в полгода, осуществляется проверка музыкально-теоретических знаний учащихся и их знаний о художественных возможностях электронно-цифрового инструментария (в виде собеседования), а также – развития игровых навыков (в виде прослушивания представляющей определенные технические сложности пьесы или этюда). </w:t>
      </w:r>
    </w:p>
    <w:p w14:paraId="1996C44E" w14:textId="77777777" w:rsidR="008E4A60" w:rsidRPr="007B2D99" w:rsidRDefault="008E4A60" w:rsidP="00560CB0">
      <w:pPr>
        <w:pStyle w:val="a9"/>
        <w:ind w:firstLine="708"/>
        <w:rPr>
          <w:sz w:val="24"/>
          <w:szCs w:val="24"/>
        </w:rPr>
      </w:pPr>
      <w:r w:rsidRPr="007B2D99">
        <w:rPr>
          <w:sz w:val="24"/>
          <w:szCs w:val="24"/>
        </w:rPr>
        <w:t xml:space="preserve">Успехи учащихся на классных занятиях и контрольных уроках оцениваются оценкой по пятибалльной системе и словесной характеристикой. </w:t>
      </w:r>
    </w:p>
    <w:p w14:paraId="47F5B0D6" w14:textId="77777777" w:rsidR="008E4A60" w:rsidRPr="007B2D99" w:rsidRDefault="008E4A60" w:rsidP="0056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Переводная оценка выставляется с учетом оценки за выступления учащегося  на академических концертах, результатов контрольных уроков и оценок текущей аттестации. В содержание итоговой оценки входит: оценка выступления ученика на выпускном экзамене, результаты текущей и промежуточной аттестации в течение последнего года обучения. </w:t>
      </w:r>
    </w:p>
    <w:p w14:paraId="5ACB76AB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14:paraId="4A945663" w14:textId="6CB84D9F" w:rsidR="008E4A60" w:rsidRPr="007B2D99" w:rsidRDefault="00560CB0" w:rsidP="007B2D99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4A60" w:rsidRPr="007B2D99">
        <w:rPr>
          <w:rFonts w:ascii="Times New Roman" w:hAnsi="Times New Roman" w:cs="Times New Roman"/>
          <w:color w:val="auto"/>
          <w:sz w:val="24"/>
          <w:szCs w:val="24"/>
        </w:rPr>
        <w:t xml:space="preserve">Оценке подлежит каждое публичное выступление учащихся (в т.ч. на отчетном концерте, конкурсе, фестивале и т.п.). Предметом оценки являются музыкальные произведения, представленные в виде исполнения. </w:t>
      </w:r>
    </w:p>
    <w:p w14:paraId="37C2ECC1" w14:textId="3CFC6A3A" w:rsidR="008E4A60" w:rsidRPr="007B2D99" w:rsidRDefault="008E4A60" w:rsidP="007B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lastRenderedPageBreak/>
        <w:t>Оценка 5 (</w:t>
      </w:r>
      <w:r w:rsidR="006B1EBC" w:rsidRPr="007B2D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B2D99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="006B1EBC" w:rsidRPr="007B2D9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B2D99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7B2D99">
        <w:rPr>
          <w:rFonts w:ascii="Times New Roman" w:hAnsi="Times New Roman" w:cs="Times New Roman"/>
          <w:sz w:val="24"/>
          <w:szCs w:val="24"/>
        </w:rPr>
        <w:t xml:space="preserve">ставится за яркое, образное музыкальное звучание, отвечающее содержанию и форме оригинала и отражающее отношение учеников к представленным произведениям. </w:t>
      </w:r>
    </w:p>
    <w:p w14:paraId="4C018B51" w14:textId="7EDD112A" w:rsidR="008E4A60" w:rsidRPr="007B2D99" w:rsidRDefault="008E4A60" w:rsidP="007B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Оценка 4 (</w:t>
      </w:r>
      <w:r w:rsidR="006B1EBC" w:rsidRPr="007B2D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B2D99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="006B1EBC" w:rsidRPr="007B2D9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B2D9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B2D99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звучание, отражающее понимание особенностей содержания и формы представленных произведений. Допустимы небольшие погрешности в их аранжировке и исполнении, не разрушающие целостности музыкального образа. </w:t>
      </w:r>
    </w:p>
    <w:p w14:paraId="724A8F25" w14:textId="14B34D37" w:rsidR="008E4A60" w:rsidRPr="007B2D99" w:rsidRDefault="008E4A60" w:rsidP="007B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Оценка 3 (</w:t>
      </w:r>
      <w:r w:rsidR="006B1EBC" w:rsidRPr="007B2D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B2D99">
        <w:rPr>
          <w:rFonts w:ascii="Times New Roman" w:hAnsi="Times New Roman" w:cs="Times New Roman"/>
          <w:b/>
          <w:i/>
          <w:sz w:val="24"/>
          <w:szCs w:val="24"/>
        </w:rPr>
        <w:t>удовлетворительно</w:t>
      </w:r>
      <w:r w:rsidR="006B1EBC" w:rsidRPr="007B2D9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B2D9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B2D99">
        <w:rPr>
          <w:rFonts w:ascii="Times New Roman" w:hAnsi="Times New Roman" w:cs="Times New Roman"/>
          <w:sz w:val="24"/>
          <w:szCs w:val="24"/>
        </w:rPr>
        <w:t xml:space="preserve"> ставится за недостаточно яркое музыкальное звучание, свидетельствующее об определенных изъянах в теоретических знаниях и исполнительских навыках ученика. Исполнение сопровождается неточностями и ошибками. Погрешности в аранжировке могут быть связаны с разрывом логических связей между элементами формообразования. Слабо проявляется индивидуальное отношение к представленным произведениям.</w:t>
      </w:r>
    </w:p>
    <w:p w14:paraId="31626DC9" w14:textId="08C1A95D" w:rsidR="008E4A60" w:rsidRPr="007B2D99" w:rsidRDefault="008E4A60" w:rsidP="007B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Оценка 2 (</w:t>
      </w:r>
      <w:r w:rsidR="006B1EBC" w:rsidRPr="007B2D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B2D99">
        <w:rPr>
          <w:rFonts w:ascii="Times New Roman" w:hAnsi="Times New Roman" w:cs="Times New Roman"/>
          <w:b/>
          <w:i/>
          <w:sz w:val="24"/>
          <w:szCs w:val="24"/>
        </w:rPr>
        <w:t>неудовлетворительно</w:t>
      </w:r>
      <w:r w:rsidR="006B1EBC" w:rsidRPr="007B2D9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B2D9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B2D99">
        <w:rPr>
          <w:rFonts w:ascii="Times New Roman" w:hAnsi="Times New Roman" w:cs="Times New Roman"/>
          <w:sz w:val="24"/>
          <w:szCs w:val="24"/>
        </w:rPr>
        <w:t xml:space="preserve"> ставится за отсутствие музыкальной образности в озвучиваемых произведениях, грубые ошибки в аранжировке и плохое знание электронного цифрового инструментария.</w:t>
      </w:r>
    </w:p>
    <w:p w14:paraId="281A8EDD" w14:textId="1E57553E" w:rsidR="008E4A60" w:rsidRPr="007B2D99" w:rsidRDefault="006B1EBC" w:rsidP="007B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E4A60" w:rsidRPr="007B2D99">
        <w:rPr>
          <w:rFonts w:ascii="Times New Roman" w:hAnsi="Times New Roman" w:cs="Times New Roman"/>
          <w:b/>
          <w:i/>
          <w:sz w:val="24"/>
          <w:szCs w:val="24"/>
        </w:rPr>
        <w:t>Зачет</w:t>
      </w:r>
      <w:r w:rsidRPr="007B2D9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E4A60" w:rsidRPr="007B2D99">
        <w:rPr>
          <w:rFonts w:ascii="Times New Roman" w:hAnsi="Times New Roman" w:cs="Times New Roman"/>
          <w:b/>
          <w:i/>
          <w:sz w:val="24"/>
          <w:szCs w:val="24"/>
        </w:rPr>
        <w:t xml:space="preserve"> (без оценки)</w:t>
      </w:r>
      <w:r w:rsidR="008E4A60" w:rsidRPr="007B2D99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уровень подготовки, соответствующий программным требованиям, что проявляется в достаточном  художественном  уровне электронного воплощения музыки на данном этапе обучения. </w:t>
      </w:r>
    </w:p>
    <w:p w14:paraId="1DE77BC5" w14:textId="77777777" w:rsidR="008E4A60" w:rsidRPr="007B2D99" w:rsidRDefault="008E4A60" w:rsidP="007B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3F2FB" w14:textId="77777777" w:rsidR="008E4A60" w:rsidRPr="007B2D99" w:rsidRDefault="008E4A60" w:rsidP="007B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 xml:space="preserve">   5. МЕТОДИЧЕСКОЕ ОБЕСПЕЧЕНИЕ УЧЕБНОГО ПРОЦЕССА</w:t>
      </w:r>
    </w:p>
    <w:p w14:paraId="650D6CC9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14:paraId="4F13408C" w14:textId="00BD96C1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В основе формирования способности к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электронному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музицированию как творческой способности лежат два главных вида деятельности учащихся: творческая практика и изучение теории музыки. Поэтому объединяющий эти виды деятельности комплексный метод, о котором писал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Г.Г.Нейгауз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применительно к обучению игре на фортепиано, становится единственно возможным методом преподавания. И учитель по классу электронных музыкальных инструментов еще в большей мере, чем учитель фортепианной игры,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должен быть одновременно и историком музыки, и теоретиком, учителем сольфеджио, гармонии, контрапункта...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>.</w:t>
      </w:r>
    </w:p>
    <w:p w14:paraId="30A0196C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Ценность необходимых для музыкального творчества знаний определяется, прежде всего, их системностью, то есть целостным всесторонним охватом системы выразительных средств музыки, раскрытием многообразных взаимосвязей, возникающих у каждого из этих сре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дств с др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>угими, а также – их содержательных возможностей в музыкальном целом.</w:t>
      </w:r>
    </w:p>
    <w:p w14:paraId="08FC008E" w14:textId="403EB109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В системе всегда можно выделить ведущий структурообразующий элемент. Таковым элементом музыки гомофонно-гармонического склада, ее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монадой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, порождающей все другие элементы музыкального целого, является мелодия. Все другие элементы музыкального целого по отношению к мелодии можно подразделить на две группы: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-гармонический каркас послужит ее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фундаментом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>, а фактура, тембр и средства исполнительского интонирования составят красочно-орнаментальный слой музыкального изложения.</w:t>
      </w:r>
    </w:p>
    <w:p w14:paraId="46AE0387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Данная схема, охватывающая все элементы выразительности музыки гомофонно-гармонического склада, позволяет каждый из них рассматривать через призму многосторонних функциональных связей. </w:t>
      </w:r>
    </w:p>
    <w:p w14:paraId="1CCA37DF" w14:textId="0905E63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Закономерности использования выразительных средств, отражающие функциональное взаимодействие этих средств между собой и с музыкальным целым, могут быть представлены в виде свода правил. Так, в работе над гармонизацией, входящей в процесс электронного музицирования, учащиеся всегда должны добиваться согласного сочетания мелодии и гармонии, стремиться к плавному голосоведению в сопровождении; в работе над фактурой –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освежать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фактуру сопровождающих голосов на границах развертывания музыкальной мысли, выделять различные пласты фактуры, звучащие одновременно, с помощью контрастных тембров и регистров и, наоборот, единые пласты объединять одним тембром, следить за соответствием фактуры сопровождения характеру мелодической линии (по жанровым деталям, драматургии, выразительности); в работе над инструментовкой – при смене музыкальной мысли обновлять тембр мелодии,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прорисовывать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каждый план звучания различными тембрами, для выделения мелодии применять октавные или основанные на контрастных тембровых сочетаниях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дублировки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14CE3A16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Вместе с тем применение правил ни в коем случае не должно носить характер навязанных педагогом догматических предписаний, засушивающих творческую практику. Ценными знания ученика для данной практики становятся лишь в случае их воздействия на нее, и они никак не могут подменить собой воображения учащегося.</w:t>
      </w:r>
    </w:p>
    <w:p w14:paraId="469709D3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Эффективным для музыкального развития учащихся является такое введение нового теоретического материала, которое вызвано насущными требованиями творческой практики. Столкнувшись с той или иной трудностью, ученик должен сам сформулировать проблему, и новые горизонты теории открываются ему в процессе решения этой проблемы. Данный метод позволяет на уроке сохранить высокий творческий тонус при обращении в сферу теории и ведет к более глубокому ее усвоению. Важным условием придания обучению проблемного характера является такая направленность в подборе музыкального материала, когда каждый последующий пример включает в себя какие-то новые сложности, требующие своего осмысления. </w:t>
      </w:r>
    </w:p>
    <w:p w14:paraId="2B60C775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 учебно-творческой практике вполне допустимы случаи, когда ученик берется за музыкальное произведение, аранжировка которого ставит перед ним отдельные заведомо непреодолимые на данный момент трудности. В этом случае в целях поддержания творческого интереса ученика педагог, выполняя эти трудные операции, может в своих объяснениях затронуть теоретический материал из последующих разделов программы, тем самым подготавливая почву для их целостного изучения в будущем.</w:t>
      </w:r>
    </w:p>
    <w:p w14:paraId="3AD0AB3F" w14:textId="31984E90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С другой стороны, прохождение каждой новой теоретической темы предполагает постоянное повторение пройденных, обращение к которым диктует творческая практика учащихся. Такие методы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забегания вперед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и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возвращения к пройденному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, определяя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многократное обращение учащихся к важным для творческой практики теоретическим проблемам, придают объемность их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линейному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>, последовательному и систематическому изложению в данных программах и способствуют их лучшему усвоению.</w:t>
      </w:r>
    </w:p>
    <w:p w14:paraId="72465E42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Чтобы подвести младших школьников к системе музыкальных понятий, освоение которых необходимо для музицирования на основе электронного цифрового инструментария, следует прибегать к образным сравнениям.</w:t>
      </w:r>
    </w:p>
    <w:p w14:paraId="109B0A08" w14:textId="238BBA8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Например, необходимое для формирования творческих действий ученика представление об иерархии музыкально-выразительных средств можно уподобить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кошкиному дому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, где мелодией станет кошка, а сопровождением, как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средой обитания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мелодии, – дом, в котором эта кошка живет. При этом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>-гармонический комплекс найдет свою аналогию в форме этого дома, бас – в его фундаменте, в котором главенствуют три краеугольных камня – тоника, доминанта и субдоминанта, фактура отразится в отделке, а тембр – в раскраске дома.</w:t>
      </w:r>
    </w:p>
    <w:p w14:paraId="26DC98B8" w14:textId="73536B1B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Ту же трехслойную структуру средств музыкальной выразительности можно уподобить корням, стволу, ветвям и листьям дерева.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 xml:space="preserve">Еще пример: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бас-кенгуру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любит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прыгать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по квартам, а если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шагом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пройти расстояние, которое наш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кенгуру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преодолевает в два прыжка (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2D99">
        <w:rPr>
          <w:rFonts w:ascii="Times New Roman" w:hAnsi="Times New Roman" w:cs="Times New Roman"/>
          <w:sz w:val="24"/>
          <w:szCs w:val="24"/>
        </w:rPr>
        <w:t>-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2D99">
        <w:rPr>
          <w:rFonts w:ascii="Times New Roman" w:hAnsi="Times New Roman" w:cs="Times New Roman"/>
          <w:sz w:val="24"/>
          <w:szCs w:val="24"/>
        </w:rPr>
        <w:t xml:space="preserve">-I), то мы получим два тетрахорда, из которых состоит лад (I-II-III-IV,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2D99">
        <w:rPr>
          <w:rFonts w:ascii="Times New Roman" w:hAnsi="Times New Roman" w:cs="Times New Roman"/>
          <w:sz w:val="24"/>
          <w:szCs w:val="24"/>
        </w:rPr>
        <w:t>-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B2D99">
        <w:rPr>
          <w:rFonts w:ascii="Times New Roman" w:hAnsi="Times New Roman" w:cs="Times New Roman"/>
          <w:sz w:val="24"/>
          <w:szCs w:val="24"/>
        </w:rPr>
        <w:t>-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2D99">
        <w:rPr>
          <w:rFonts w:ascii="Times New Roman" w:hAnsi="Times New Roman" w:cs="Times New Roman"/>
          <w:sz w:val="24"/>
          <w:szCs w:val="24"/>
        </w:rPr>
        <w:t>-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2D99">
        <w:rPr>
          <w:rFonts w:ascii="Times New Roman" w:hAnsi="Times New Roman" w:cs="Times New Roman"/>
          <w:sz w:val="24"/>
          <w:szCs w:val="24"/>
        </w:rPr>
        <w:t xml:space="preserve">) и т.д. </w:t>
      </w:r>
      <w:proofErr w:type="gramEnd"/>
    </w:p>
    <w:p w14:paraId="77DB8D14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При всей важности освоения теоретических знаний следует учитывать, что они являются пусть необходимыми, но все же средствами для достижения главной цели обучения – приобщения к практике электронного музицирования. Главным методом организации творческой практики учащихся выступает опора на систему усложняющихся творческих заданий. Основным видом таких заданий является аранжировка и исполнение различных музыкальных произведений.</w:t>
      </w:r>
    </w:p>
    <w:p w14:paraId="3CC027FC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Аранжировка представляет собой сложную творческую деятельность, состоящую из четырех основных действий: это анализ текста оригинала, составление проекта аранжировки, отбор звуковых средств, проверка и корректировка результата. Каждое из этих действий опирается на ряд операций, поэтому приобщение учащихся к искусству аранжировки возможно лишь в опоре на метод расчленения сложной задачи на простые составляющие. </w:t>
      </w:r>
    </w:p>
    <w:p w14:paraId="32CAC1CB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Аранжировщик должен не только грамотно и художественно убедительно решать каждую из возникающих по ходу его работы творческих задач, но и осознавать саму логику их чередования. Поэтому важным методом обучения аранжировке является разъяснение ученику последовательности действий, в основе чего лежит поисковое движение сужающимися концентрическими кругами от самых общих параметров будущей аранжировки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все более частным. Например, при составлении проекта аранжировки ученик должен последовательно определить ее жанрово-стилистическую направленность и линию драматургического развития, выстроить форму, произвести гармонизацию, наметить общие очертания фактуры.</w:t>
      </w:r>
    </w:p>
    <w:p w14:paraId="27795B05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При отборе звуковых средств он также последовательно должен выбрать подходящий режим игры на синтезаторе или музыкальный редактор компьютера, затем, если выбран интерактивный режим музицирования или программы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автоаранжировщик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>, МИДИ-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секвенсер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аудиоредактор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, – приступить к поиску нужного паттерна, тембрового решения и шумовых эффектов, режима </w:t>
      </w:r>
      <w:r w:rsidRPr="007B2D99">
        <w:rPr>
          <w:rFonts w:ascii="Times New Roman" w:hAnsi="Times New Roman" w:cs="Times New Roman"/>
          <w:sz w:val="24"/>
          <w:szCs w:val="24"/>
        </w:rPr>
        <w:lastRenderedPageBreak/>
        <w:t>исполнительской артикуляции, оптимального варианта корректировки звучания по звукорежиссерским параметрам.</w:t>
      </w:r>
    </w:p>
    <w:p w14:paraId="75A59339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Совершенствованию работы ученика над аранжировкой на всех ее этапах – от анализа текста оригинала до внесения корректив в готовый продукт будет способствовать метод авторской интроспекции. Суть его сводится к вовлечению учеников в творчество путем показа им определенных сторон творческого процесса с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комментариями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собственных действий. Это должно привлечь внимание детей к закономерностям, которые служат основанием для тех или иных действий по созданию аранжировки для цифровых инструментов. </w:t>
      </w:r>
    </w:p>
    <w:p w14:paraId="6C0DEBB0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Методы объяснения учеником собственных действий, а также совместного обсуждения вопросов, возникающих по ходу работы над аранжировкой, с педагогом или другими учащимися (при мелкогрупповой форме занятий) помогают расширить их представления о средствах, способах, художественных возможностях данной творческой деятельности и тем самым способствуют развитию музыкального воображения и мышления учащихся.</w:t>
      </w:r>
    </w:p>
    <w:p w14:paraId="6D17B40C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Методы критики и самокритики призваны культивировать у ученика чувство творческой неудовлетворенности, основанное на противоречии между воображаемым, идеальным образом данной аранжировки и ее конкретным воплощением. Это чувство заставляет автора вновь обращаться к уже готовому произведению с целью его усовершенствования, и тем самым это чувство становится психологической основой для развития художественного мастерства.</w:t>
      </w:r>
    </w:p>
    <w:p w14:paraId="41632CF7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Если ученик сумел грамотно выстроить аранжировку, то это еще не означает, что он в целом справился с творческим заданием – эту аранжировку нужно еще воплотить в звуки, то есть исполнить на синтезаторе или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подорожечно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ввести в память компьютерной программы с помощью МИДИ-клавиатуры.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 xml:space="preserve">Техника игры на электронных клавишных близка фортепианной, поэтому методический опыт, накопленный в фортепианной педагогике по решению таких проблем, как освоение целесообразных игровых движений, преодоление зажатости рук и корпуса и т.п., может послужить ориентиром при решении аналогичных проблем в условиях обучения игре на синтезаторе или подключенной к компьютеру МИДИ-клавиатуре. </w:t>
      </w:r>
      <w:proofErr w:type="gramEnd"/>
    </w:p>
    <w:p w14:paraId="14C0DC45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t xml:space="preserve">Вместе с тем управление с помощью специальных кнопок, расположенных на панели синтезатора или в рабочем окне музыкального редактора, многими исполнительскими параметрами (тембр, динамика, артикуляция, отзвук, шумовые эффекты,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мультипады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, темп, агогика, воспроизведение заранее записанных на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секвенсере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фрагментов фактуры и др.) значительно облегчает технику игры на электронном клавишном инструменте или МИДИ-клавиатуре, снимает многие проблемы работы над туше, развития беглости пальцев, накладывающие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порой столь характерный отпечаток на весь процесс обучения игре на фортепиано. В связи с этим значение различных упражнений на развитие беглости пальцев, гамм, этюдов в обучении игре на синтезаторе или МИДИ-клавиатуре по сравнению с фортепиано падает.   </w:t>
      </w:r>
    </w:p>
    <w:p w14:paraId="45CF030E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Зато появляются новые специфические технические проблемы, например, переключение режимов звучания во время игры на синтезаторе, достижение ритмической синхронности игры под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или дорожки фонограммы, освоение легкого туше одними пальцами без участия мускульных усилий всей руки, плеча, корпуса и т.п. Для преодоления подобных трудностей, возникающих по ходу разучивания пьесы, ученику может быть предложен ряд упражнений, направленных на формирование необходимых навыков. Так, для достижения синхронности игры под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синтезатора рекомендуется хорошо выучить текст, исполнять его под электронный метроном, играть одну мелодию, мысленно представляя себе фактуру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автоаккомпанемента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, играть один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мелодию вслух или про себя и т.д.</w:t>
      </w:r>
    </w:p>
    <w:p w14:paraId="31B50E92" w14:textId="2B3156DE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Опыт работы над аранжировкой и игровые навыки, на которые опирается ученик при звуковом воплощении на электронном инструменте различных музыкальных произведений, становятся ключом для выполнения им других творческих заданий, связанных с подбором по слуху, элементарным сочинением и импровизацией. Методы приобщения к этим видам творческой деятельности схожи со слуховым методом обучения игре на фортепиано, поскольку перед учащимися в обоих случаях возникают те же проблемы: формирование зрительно-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-моторных связей, овладение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звуковыми моделями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 музыкального языка и способами их использования, развитие фантазии, игровой техники и т.п.</w:t>
      </w:r>
    </w:p>
    <w:p w14:paraId="09FCD2C1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Вместе с тем, в данных методах есть и некоторые отличия, определяемые спецификой цифрового инструментария. Так, теряет свою практическую значимость деятельность, связанная с транспонированием, поскольку эту функцию берет на себя электроника, и можно легко </w:t>
      </w:r>
      <w:r w:rsidRPr="007B2D99">
        <w:rPr>
          <w:rFonts w:ascii="Times New Roman" w:hAnsi="Times New Roman" w:cs="Times New Roman"/>
          <w:sz w:val="24"/>
          <w:szCs w:val="24"/>
        </w:rPr>
        <w:lastRenderedPageBreak/>
        <w:t xml:space="preserve">транспонировать музыкальное построение на любой интервал, нажав соответствующую кнопку на панели синтезатора или в рабочем окне компьютерной программы. В практике электронной аранжировки постепенно, как бы сами собой формируются и навыки элементарного сочинения. Упрощается процесс подбора по слуху в связи с введением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автоаккомпанемента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в партии левой руки или возможностью опоры на паттерны программы-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автоаранжировщика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>.</w:t>
      </w:r>
    </w:p>
    <w:p w14:paraId="432DF62D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Значительно укорачивается путь выработки навыков импровизации, так как режим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автоаккомпанемента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или программа-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автоаранжировщик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вместе с упрощением игры позволяет получить красочно оформленный ритмический рисунок сопровождения, стимулирующий мелодическую фантазию импровизатора. На начальных этапах обучения игре на синтезаторе может быть рекомендован метод совместной импровизации учителя и ученика. Например, ученик играет в определенной ритмической последовательности несколько нот басовой партии в режиме </w:t>
      </w:r>
      <w:proofErr w:type="spellStart"/>
      <w:r w:rsidRPr="007B2D99">
        <w:rPr>
          <w:rFonts w:ascii="Times New Roman" w:hAnsi="Times New Roman" w:cs="Times New Roman"/>
          <w:sz w:val="24"/>
          <w:szCs w:val="24"/>
          <w:lang w:val="en-US"/>
        </w:rPr>
        <w:t>casio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chord</w:t>
      </w:r>
      <w:r w:rsidRPr="007B2D99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Pr="007B2D99">
        <w:rPr>
          <w:rFonts w:ascii="Times New Roman" w:hAnsi="Times New Roman" w:cs="Times New Roman"/>
          <w:sz w:val="24"/>
          <w:szCs w:val="24"/>
        </w:rPr>
        <w:t xml:space="preserve">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Pr="007B2D99">
        <w:rPr>
          <w:rFonts w:ascii="Times New Roman" w:hAnsi="Times New Roman" w:cs="Times New Roman"/>
          <w:sz w:val="24"/>
          <w:szCs w:val="24"/>
        </w:rPr>
        <w:t xml:space="preserve">), что позволяет полностью инициировать звучание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автоаккомпанемента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, а учитель импровизирует мелодию. Затем педагог и ученик меняются ролями. Если первое упражнение помогает ученику осмыслить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-гармоническую основу импровизации, то второе как бы подталкивает его </w:t>
      </w:r>
      <w:proofErr w:type="gramStart"/>
      <w:r w:rsidRPr="007B2D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2D99">
        <w:rPr>
          <w:rFonts w:ascii="Times New Roman" w:hAnsi="Times New Roman" w:cs="Times New Roman"/>
          <w:sz w:val="24"/>
          <w:szCs w:val="24"/>
        </w:rPr>
        <w:t xml:space="preserve"> осмысленному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звуковедению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в партии верхнего голоса. </w:t>
      </w:r>
    </w:p>
    <w:p w14:paraId="554A01CD" w14:textId="238A88B3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Среди методов, направленных на стимулирование музыкально-творческой деятельности ученика, можно выделить методы, связанные непосредственно с содержанием этой деятельности, а также методы, воздействующие на нее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извне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>, путем создания на музыкальных занятиях условий для творческой деятельности.</w:t>
      </w:r>
    </w:p>
    <w:p w14:paraId="1333ED11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К первым методам можно отнести подбор увлекательных и посильных ученику творческих заданий. Интерес к этим заданиям может быть обусловлен: </w:t>
      </w:r>
    </w:p>
    <w:p w14:paraId="4A1A659D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яркой образностью музыкального материала, пробуждающего его воображение, </w:t>
      </w:r>
    </w:p>
    <w:p w14:paraId="71B919F7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особой художественной направленностью данного материала, отвечающего его музыкальному вкусу, </w:t>
      </w:r>
    </w:p>
    <w:p w14:paraId="65260214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эскизностью изложения нотного текста и необходимостью его доработки в процессе аранжировки (создание проблемной ситуации), а также оркестровой полнотой и насыщенностью звучания, создать которые могут даже начинающие ученики путем музицирования на электронном цифровом инструментарии.</w:t>
      </w:r>
    </w:p>
    <w:p w14:paraId="7E2AA216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Ко вторым относятся: разнообразие форм урочной деятельности, использование эвристических приемов, создание на занятиях доброжелательного психологического климата, внимательное и бережное отношение к творчеству ученика, индивидуальный подход.</w:t>
      </w:r>
    </w:p>
    <w:p w14:paraId="44992A9E" w14:textId="2C49E751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Значительно оживить урок, придать ему характер творческой соревновательности можно с помощью введения музыкально-игровых ситуаций. Звуковой материал клавишного синтезатора и музыкального компьютера позволяет провести некоторые необычные и полезные для музыкального развития детей игры. К ним можно отнести, например, игру в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звуковую угадайку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, где один ученик подбирает и озвучивает на инструментах тембры или паттерны, а другой пытается их определить; игру в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звуковые картины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, которые придумываются и обыгрываются детьми с помощью шумовых эффектов; игру в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музыкальную цепочку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>, в которой дети поочередно импровизируют или исполняют знакомые мелодии под аккомпанемент, исполняемый  учителем или компьютерной программой и др.</w:t>
      </w:r>
    </w:p>
    <w:p w14:paraId="4304B65B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В значительной мере интерес к музыкальному творчеству формируется под влиянием различных музыкальных, художественных и жизненных эстетических впечатлений. Поэтому важной задачей педагога по электронным инструментам является консультирование ученика и оказание ему содействия в ознакомлении с хорошей музыкой, в посещении концертов, художественных выставок, спектаклей, участии в экскурсиях, способствующих расширению его кругозора.</w:t>
      </w:r>
    </w:p>
    <w:p w14:paraId="26D49B6D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И наконец, необходимо всячески поощрять концертные выступления учеников, их участие в различных формах коллективной музыкальной самодеятельности, музицирование для себя и в кругу семьи. Каждый из этих видов самостоятельной творческой практики связывает обучение на электронных инструментах с жизнью, и, постепенно превращаясь во внутреннюю потребность личности, данная практика становится самым действенным стимулом музыкально-творческого самоусовершенствования.</w:t>
      </w:r>
    </w:p>
    <w:p w14:paraId="5CA4DEB1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D99">
        <w:rPr>
          <w:rFonts w:ascii="Times New Roman" w:hAnsi="Times New Roman" w:cs="Times New Roman"/>
          <w:b/>
          <w:i/>
          <w:sz w:val="24"/>
          <w:szCs w:val="24"/>
        </w:rPr>
        <w:t>Рекомендации по организации самостоятельной работы учащихся</w:t>
      </w:r>
    </w:p>
    <w:p w14:paraId="3C002383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Успешность выполнения программы определяется регулярностью и систематичностью домашних занятий учащегося. Желательны ежедневные домашние занятия продолжительностью не менее двух часов в неделю.</w:t>
      </w:r>
    </w:p>
    <w:p w14:paraId="6C5F320D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99"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 должна охватывать различные составляющие электронного музыкального творчества: аранжировку и исполнение музыкальных произведений на синтезаторе, их компьютерную аранжировку, чтение с листа, подбор по слуху, импровизацию, элементарное сочинение и др. Ученик должен ясно представлять направленность этой работы – ознакомление с тем или иным музыкальным произведением, выполнение его аранжировки и показа в классе, на публичном концерте и т.п.</w:t>
      </w:r>
      <w:proofErr w:type="gramEnd"/>
    </w:p>
    <w:p w14:paraId="1B101848" w14:textId="77777777" w:rsidR="008E4A60" w:rsidRPr="007B2D99" w:rsidRDefault="008E4A60" w:rsidP="007B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Данная работа строится с учетом рекомендаций преподавателя – устных или, в случае необходимости, зафиксированных в дневнике ученика.</w:t>
      </w:r>
    </w:p>
    <w:p w14:paraId="147A4B75" w14:textId="77777777" w:rsidR="008E4A60" w:rsidRPr="007B2D99" w:rsidRDefault="008E4A60" w:rsidP="007B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D8E9D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99">
        <w:rPr>
          <w:rFonts w:ascii="Times New Roman" w:hAnsi="Times New Roman" w:cs="Times New Roman"/>
          <w:b/>
          <w:sz w:val="24"/>
          <w:szCs w:val="24"/>
        </w:rPr>
        <w:t>6. СПИСКИ УЧЕБНОЙ И МЕТОДИЧЕСКОЙ ЛИТЕРАТУРЫ</w:t>
      </w:r>
    </w:p>
    <w:p w14:paraId="4744DEF9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>Педагогика музыкального творчества</w:t>
      </w:r>
    </w:p>
    <w:p w14:paraId="382ACA4D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Асафьев Б. Избранные статьи о музыкальном просвещении и образовании. – М.-Л., 1965</w:t>
      </w:r>
    </w:p>
    <w:p w14:paraId="5C9FCFA0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Л. Путь к музицированию. – Л., Советский композитор,1974</w:t>
      </w:r>
    </w:p>
    <w:p w14:paraId="79ED1D4A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Бриль И. Практический курс джазовой импровизации. – М., Кифара, 2011</w:t>
      </w:r>
    </w:p>
    <w:p w14:paraId="18899CDE" w14:textId="77777777" w:rsidR="008E4A60" w:rsidRPr="007B2D99" w:rsidRDefault="00560CB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E4A60" w:rsidRPr="007B2D9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Красильников И.М.</w:t>
        </w:r>
      </w:hyperlink>
      <w:r w:rsidR="008E4A60" w:rsidRPr="007B2D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Методика обучения игре на клавишном синтезаторе</w:t>
      </w:r>
      <w:r w:rsidR="008E4A60" w:rsidRPr="007B2D99">
        <w:rPr>
          <w:rFonts w:ascii="Times New Roman" w:hAnsi="Times New Roman" w:cs="Times New Roman"/>
          <w:b/>
          <w:sz w:val="24"/>
          <w:szCs w:val="24"/>
        </w:rPr>
        <w:t>.</w:t>
      </w:r>
      <w:r w:rsidR="008E4A60" w:rsidRPr="007B2D99">
        <w:rPr>
          <w:rFonts w:ascii="Times New Roman" w:hAnsi="Times New Roman" w:cs="Times New Roman"/>
          <w:sz w:val="24"/>
          <w:szCs w:val="24"/>
        </w:rPr>
        <w:t xml:space="preserve"> – 3-е изд., </w:t>
      </w:r>
      <w:proofErr w:type="spellStart"/>
      <w:r w:rsidR="008E4A60" w:rsidRPr="007B2D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8E4A60" w:rsidRPr="007B2D99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="008E4A60" w:rsidRPr="007B2D99">
        <w:rPr>
          <w:rFonts w:ascii="Times New Roman" w:hAnsi="Times New Roman" w:cs="Times New Roman"/>
          <w:sz w:val="24"/>
          <w:szCs w:val="24"/>
        </w:rPr>
        <w:t>Экон-Информ</w:t>
      </w:r>
      <w:proofErr w:type="spellEnd"/>
      <w:r w:rsidR="008E4A60" w:rsidRPr="007B2D99">
        <w:rPr>
          <w:rFonts w:ascii="Times New Roman" w:hAnsi="Times New Roman" w:cs="Times New Roman"/>
          <w:sz w:val="24"/>
          <w:szCs w:val="24"/>
        </w:rPr>
        <w:t>, 2011</w:t>
      </w:r>
    </w:p>
    <w:p w14:paraId="7253A339" w14:textId="77777777" w:rsidR="008E4A60" w:rsidRPr="007B2D99" w:rsidRDefault="00560CB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E4A60" w:rsidRPr="007B2D9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Красильников И.М.</w:t>
        </w:r>
      </w:hyperlink>
      <w:r w:rsidR="008E4A60" w:rsidRPr="007B2D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4A60" w:rsidRPr="007B2D99">
        <w:rPr>
          <w:rFonts w:ascii="Times New Roman" w:hAnsi="Times New Roman" w:cs="Times New Roman"/>
          <w:bCs/>
          <w:sz w:val="24"/>
          <w:szCs w:val="24"/>
        </w:rPr>
        <w:t xml:space="preserve">Студия компьютерной музыки: методика обучения. – М.: </w:t>
      </w:r>
      <w:proofErr w:type="spellStart"/>
      <w:r w:rsidR="008E4A60" w:rsidRPr="007B2D99">
        <w:rPr>
          <w:rStyle w:val="af"/>
          <w:rFonts w:ascii="Times New Roman" w:hAnsi="Times New Roman" w:cs="Times New Roman"/>
          <w:b w:val="0"/>
          <w:sz w:val="24"/>
          <w:szCs w:val="24"/>
        </w:rPr>
        <w:t>Экон-информ</w:t>
      </w:r>
      <w:proofErr w:type="spellEnd"/>
      <w:r w:rsidR="008E4A60" w:rsidRPr="007B2D99">
        <w:rPr>
          <w:rStyle w:val="af"/>
          <w:rFonts w:ascii="Times New Roman" w:hAnsi="Times New Roman" w:cs="Times New Roman"/>
          <w:b w:val="0"/>
          <w:sz w:val="24"/>
          <w:szCs w:val="24"/>
        </w:rPr>
        <w:t>, 2011</w:t>
      </w:r>
    </w:p>
    <w:p w14:paraId="0DA9B2DA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Красильников И.М. Хроники музыкальной электроники. – М.: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Экон-Информ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>, 2010</w:t>
      </w:r>
    </w:p>
    <w:p w14:paraId="423F1376" w14:textId="77777777" w:rsidR="008E4A60" w:rsidRPr="007B2D99" w:rsidRDefault="00560CB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E4A60" w:rsidRPr="007B2D9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Красильников И.М.</w:t>
        </w:r>
      </w:hyperlink>
      <w:r w:rsidR="008E4A60" w:rsidRPr="007B2D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Электронное музыкальное творчество в системе художественного образования</w:t>
      </w:r>
      <w:r w:rsidR="008E4A60" w:rsidRPr="007B2D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A60" w:rsidRPr="007B2D99">
        <w:rPr>
          <w:rFonts w:ascii="Times New Roman" w:hAnsi="Times New Roman" w:cs="Times New Roman"/>
          <w:sz w:val="24"/>
          <w:szCs w:val="24"/>
        </w:rPr>
        <w:t>– Дубна: Феникс+, 2007</w:t>
      </w:r>
    </w:p>
    <w:p w14:paraId="08DA6D89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Нейгауз Г. Об искусстве фортепианной игры. – М., Музыка, 1988</w:t>
      </w:r>
    </w:p>
    <w:p w14:paraId="3EA8E82D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Цыпин Г. Обучение игре на фортепиано. – М., Просвещение, 1984</w:t>
      </w:r>
    </w:p>
    <w:p w14:paraId="70DFE428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Шеломов Б. Детское музыкальное творчество на русской народной основе. – СПб: Композитор, 1997</w:t>
      </w:r>
    </w:p>
    <w:p w14:paraId="5840BC41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Шуман Р. Жизненные правила для музыкантов. – М., 1959</w:t>
      </w:r>
    </w:p>
    <w:p w14:paraId="28119728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>Электронный музыкальный инструментарий</w:t>
      </w:r>
    </w:p>
    <w:p w14:paraId="45E0A655" w14:textId="4D0A90A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B2D99">
        <w:rPr>
          <w:rFonts w:ascii="Times New Roman" w:hAnsi="Times New Roman" w:cs="Times New Roman"/>
          <w:iCs/>
          <w:sz w:val="24"/>
          <w:szCs w:val="24"/>
        </w:rPr>
        <w:t>Белунцов</w:t>
      </w:r>
      <w:proofErr w:type="spellEnd"/>
      <w:r w:rsidRPr="007B2D99">
        <w:rPr>
          <w:rFonts w:ascii="Times New Roman" w:hAnsi="Times New Roman" w:cs="Times New Roman"/>
          <w:iCs/>
          <w:sz w:val="24"/>
          <w:szCs w:val="24"/>
        </w:rPr>
        <w:t xml:space="preserve"> В. Музыкальные возможности компьютера: справочник – СПб: Изд-во </w:t>
      </w:r>
      <w:r w:rsidR="006B1EBC" w:rsidRPr="007B2D99">
        <w:rPr>
          <w:rFonts w:ascii="Times New Roman" w:hAnsi="Times New Roman" w:cs="Times New Roman"/>
          <w:iCs/>
          <w:sz w:val="24"/>
          <w:szCs w:val="24"/>
        </w:rPr>
        <w:t>«</w:t>
      </w:r>
      <w:r w:rsidRPr="007B2D99">
        <w:rPr>
          <w:rFonts w:ascii="Times New Roman" w:hAnsi="Times New Roman" w:cs="Times New Roman"/>
          <w:iCs/>
          <w:sz w:val="24"/>
          <w:szCs w:val="24"/>
        </w:rPr>
        <w:t>Питер</w:t>
      </w:r>
      <w:r w:rsidR="006B1EBC" w:rsidRPr="007B2D99">
        <w:rPr>
          <w:rFonts w:ascii="Times New Roman" w:hAnsi="Times New Roman" w:cs="Times New Roman"/>
          <w:iCs/>
          <w:sz w:val="24"/>
          <w:szCs w:val="24"/>
        </w:rPr>
        <w:t>»</w:t>
      </w:r>
      <w:r w:rsidRPr="007B2D99">
        <w:rPr>
          <w:rFonts w:ascii="Times New Roman" w:hAnsi="Times New Roman" w:cs="Times New Roman"/>
          <w:iCs/>
          <w:sz w:val="24"/>
          <w:szCs w:val="24"/>
        </w:rPr>
        <w:t>, 2000</w:t>
      </w:r>
    </w:p>
    <w:p w14:paraId="5659EBAF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Дубровский Д. Компьютер для музыкантов любителей и профессионалов. Практическое 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>. – М.: изд-во Триумф, 1999</w:t>
      </w:r>
    </w:p>
    <w:p w14:paraId="52B38C7D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Живайкин</w:t>
      </w:r>
      <w:proofErr w:type="spellEnd"/>
      <w:r w:rsidRPr="007B2D99">
        <w:rPr>
          <w:rFonts w:ascii="Times New Roman" w:hAnsi="Times New Roman" w:cs="Times New Roman"/>
          <w:sz w:val="24"/>
          <w:szCs w:val="24"/>
        </w:rPr>
        <w:t xml:space="preserve"> П. 600 звуковых и музыкальных программ. – СПб: БХВ-Санкт-Петербург, 1999</w:t>
      </w:r>
    </w:p>
    <w:p w14:paraId="4D21712C" w14:textId="0167AAAE" w:rsidR="008E4A60" w:rsidRPr="007B2D99" w:rsidRDefault="00560CB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E4A60" w:rsidRPr="007B2D9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Красильников И.М.</w:t>
        </w:r>
      </w:hyperlink>
      <w:r w:rsidR="008E4A60" w:rsidRPr="007B2D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Электромузыкальные инструменты</w:t>
      </w:r>
      <w:r w:rsidR="008E4A60" w:rsidRPr="007B2D99">
        <w:rPr>
          <w:rFonts w:ascii="Times New Roman" w:hAnsi="Times New Roman" w:cs="Times New Roman"/>
          <w:b/>
          <w:sz w:val="24"/>
          <w:szCs w:val="24"/>
        </w:rPr>
        <w:t>.</w:t>
      </w:r>
      <w:r w:rsidR="008E4A60" w:rsidRPr="007B2D99">
        <w:rPr>
          <w:rFonts w:ascii="Times New Roman" w:hAnsi="Times New Roman" w:cs="Times New Roman"/>
          <w:sz w:val="24"/>
          <w:szCs w:val="24"/>
        </w:rPr>
        <w:t xml:space="preserve"> – М.: ООО МЦ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="008E4A60" w:rsidRPr="007B2D99">
        <w:rPr>
          <w:rFonts w:ascii="Times New Roman" w:hAnsi="Times New Roman" w:cs="Times New Roman"/>
          <w:sz w:val="24"/>
          <w:szCs w:val="24"/>
        </w:rPr>
        <w:t>Искусство и образование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="008E4A60" w:rsidRPr="007B2D99">
        <w:rPr>
          <w:rFonts w:ascii="Times New Roman" w:hAnsi="Times New Roman" w:cs="Times New Roman"/>
          <w:sz w:val="24"/>
          <w:szCs w:val="24"/>
        </w:rPr>
        <w:t>, 2007</w:t>
      </w:r>
    </w:p>
    <w:p w14:paraId="16FF960E" w14:textId="79C1DDA3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Михайлов А., Шилов В. Практический англо-русский словарь по электронной и компьютерной музыке. – М.: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Русь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 xml:space="preserve">,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r w:rsidRPr="007B2D99">
        <w:rPr>
          <w:rFonts w:ascii="Times New Roman" w:hAnsi="Times New Roman" w:cs="Times New Roman"/>
          <w:sz w:val="24"/>
          <w:szCs w:val="24"/>
        </w:rPr>
        <w:t>Маг</w:t>
      </w:r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>, 1991</w:t>
      </w:r>
    </w:p>
    <w:p w14:paraId="662C4E3B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Петелин Р., Петелин Ю. Звуковая студия в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7B2D99">
        <w:rPr>
          <w:rFonts w:ascii="Times New Roman" w:hAnsi="Times New Roman" w:cs="Times New Roman"/>
          <w:sz w:val="24"/>
          <w:szCs w:val="24"/>
        </w:rPr>
        <w:t xml:space="preserve">. – СПб: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BHV</w:t>
      </w:r>
      <w:r w:rsidRPr="007B2D99">
        <w:rPr>
          <w:rFonts w:ascii="Times New Roman" w:hAnsi="Times New Roman" w:cs="Times New Roman"/>
          <w:sz w:val="24"/>
          <w:szCs w:val="24"/>
        </w:rPr>
        <w:t>-Санкт-Петербург, 1998</w:t>
      </w:r>
    </w:p>
    <w:p w14:paraId="4CC221A6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>Петелин Р., Петелин Ю. Персональный оркестр... в персональном компьютере. – СПб: Полигон, 1997</w:t>
      </w:r>
    </w:p>
    <w:p w14:paraId="4E91AC94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Петелин Р., Петелин Ю. Персональный оркестр в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7B2D99">
        <w:rPr>
          <w:rFonts w:ascii="Times New Roman" w:hAnsi="Times New Roman" w:cs="Times New Roman"/>
          <w:sz w:val="24"/>
          <w:szCs w:val="24"/>
        </w:rPr>
        <w:t xml:space="preserve">. – СПб: </w:t>
      </w:r>
      <w:r w:rsidRPr="007B2D99">
        <w:rPr>
          <w:rFonts w:ascii="Times New Roman" w:hAnsi="Times New Roman" w:cs="Times New Roman"/>
          <w:sz w:val="24"/>
          <w:szCs w:val="24"/>
          <w:lang w:val="en-US"/>
        </w:rPr>
        <w:t>BHV</w:t>
      </w:r>
      <w:r w:rsidRPr="007B2D99">
        <w:rPr>
          <w:rFonts w:ascii="Times New Roman" w:hAnsi="Times New Roman" w:cs="Times New Roman"/>
          <w:sz w:val="24"/>
          <w:szCs w:val="24"/>
        </w:rPr>
        <w:t>-Санкт-Петербург, 1998</w:t>
      </w:r>
    </w:p>
    <w:p w14:paraId="45968A59" w14:textId="384A9FF8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99">
        <w:rPr>
          <w:rFonts w:ascii="Times New Roman" w:hAnsi="Times New Roman" w:cs="Times New Roman"/>
          <w:sz w:val="24"/>
          <w:szCs w:val="24"/>
        </w:rPr>
        <w:t xml:space="preserve">Рабин Д. Музыка и компьютер: настольная студия/Пер. с англ. – Мн.: </w:t>
      </w:r>
      <w:r w:rsidR="006B1EBC" w:rsidRPr="007B2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2D99">
        <w:rPr>
          <w:rFonts w:ascii="Times New Roman" w:hAnsi="Times New Roman" w:cs="Times New Roman"/>
          <w:sz w:val="24"/>
          <w:szCs w:val="24"/>
        </w:rPr>
        <w:t>Поппури</w:t>
      </w:r>
      <w:proofErr w:type="spellEnd"/>
      <w:r w:rsidR="006B1EBC" w:rsidRPr="007B2D99">
        <w:rPr>
          <w:rFonts w:ascii="Times New Roman" w:hAnsi="Times New Roman" w:cs="Times New Roman"/>
          <w:sz w:val="24"/>
          <w:szCs w:val="24"/>
        </w:rPr>
        <w:t>»</w:t>
      </w:r>
      <w:r w:rsidRPr="007B2D99">
        <w:rPr>
          <w:rFonts w:ascii="Times New Roman" w:hAnsi="Times New Roman" w:cs="Times New Roman"/>
          <w:sz w:val="24"/>
          <w:szCs w:val="24"/>
        </w:rPr>
        <w:t>, 1998</w:t>
      </w:r>
    </w:p>
    <w:p w14:paraId="3B465757" w14:textId="77777777" w:rsidR="008E4A60" w:rsidRPr="007B2D99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D99">
        <w:rPr>
          <w:rFonts w:ascii="Times New Roman" w:hAnsi="Times New Roman" w:cs="Times New Roman"/>
          <w:i/>
          <w:sz w:val="24"/>
          <w:szCs w:val="24"/>
        </w:rPr>
        <w:t>Теория музыки.</w:t>
      </w:r>
    </w:p>
    <w:p w14:paraId="14918ABC" w14:textId="77777777" w:rsidR="008E4A60" w:rsidRPr="00560CB0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0CB0">
        <w:rPr>
          <w:rFonts w:ascii="Times New Roman" w:hAnsi="Times New Roman" w:cs="Times New Roman"/>
          <w:i/>
          <w:sz w:val="24"/>
          <w:szCs w:val="24"/>
        </w:rPr>
        <w:t>Дополнительная литература для преподавателей</w:t>
      </w:r>
    </w:p>
    <w:p w14:paraId="1C94D474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>Асафьев Б. Музыкальная форма как процесс. Кн. 1, 2. Изд. 2-е. – Л., Музыка, 1971</w:t>
      </w:r>
    </w:p>
    <w:p w14:paraId="14A72515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>Берлиоз Г. Большой трактат: о современной инструментовке и оркестровке с дополнениями Рихарда Штрауса. Т. 1, 2. – М., Музыка, 1972</w:t>
      </w:r>
    </w:p>
    <w:p w14:paraId="6B466048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Глинка М. Заметки об инструментовке//ПСС Литературные произведения и переписка. Т. 1-й. – М., Музыка, 1973 </w:t>
      </w:r>
    </w:p>
    <w:p w14:paraId="05E89934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>Дубовский И., Евсеев С., Способин И., Соколов В. Учебник гармонии. – М.: Музыка, 1969</w:t>
      </w:r>
    </w:p>
    <w:p w14:paraId="474A1ADC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 Л. Строение музыкальных произведений: Уч.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. - 2-е изд. доп. и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>. – М.: Музыка, 1979</w:t>
      </w:r>
    </w:p>
    <w:p w14:paraId="00F541E4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>Музыкальная акустика. Учебник (общ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Н.А.Гарбузова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). – М.: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>, 1954</w:t>
      </w:r>
    </w:p>
    <w:p w14:paraId="5BED84BE" w14:textId="108FAB5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Способин И. Элементарная теория музыки. – М.: </w:t>
      </w:r>
      <w:r w:rsidR="006B1EBC" w:rsidRPr="00560CB0">
        <w:rPr>
          <w:rFonts w:ascii="Times New Roman" w:hAnsi="Times New Roman" w:cs="Times New Roman"/>
          <w:sz w:val="24"/>
          <w:szCs w:val="24"/>
        </w:rPr>
        <w:t>«</w:t>
      </w:r>
      <w:r w:rsidRPr="00560CB0">
        <w:rPr>
          <w:rFonts w:ascii="Times New Roman" w:hAnsi="Times New Roman" w:cs="Times New Roman"/>
          <w:sz w:val="24"/>
          <w:szCs w:val="24"/>
        </w:rPr>
        <w:t>Кифара</w:t>
      </w:r>
      <w:r w:rsidR="006B1EBC" w:rsidRPr="00560CB0">
        <w:rPr>
          <w:rFonts w:ascii="Times New Roman" w:hAnsi="Times New Roman" w:cs="Times New Roman"/>
          <w:sz w:val="24"/>
          <w:szCs w:val="24"/>
        </w:rPr>
        <w:t>»</w:t>
      </w:r>
      <w:r w:rsidRPr="00560CB0">
        <w:rPr>
          <w:rFonts w:ascii="Times New Roman" w:hAnsi="Times New Roman" w:cs="Times New Roman"/>
          <w:sz w:val="24"/>
          <w:szCs w:val="24"/>
        </w:rPr>
        <w:t>, 1996</w:t>
      </w:r>
    </w:p>
    <w:p w14:paraId="420A60B7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Римский-Корсаков Н. Основы оркестровки. С партитурными образцами из собственных сочинений. Т. 1-й, 2-й. - М.: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>, 1946</w:t>
      </w:r>
    </w:p>
    <w:p w14:paraId="232D1CCE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CB0"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 Ю. Учение о музыкальной фактуре и мелодической фигурации. Музыкальная фактура. – М.: Музыка, 1976</w:t>
      </w:r>
    </w:p>
    <w:p w14:paraId="14B6D9E3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CB0">
        <w:rPr>
          <w:rFonts w:ascii="Times New Roman" w:hAnsi="Times New Roman" w:cs="Times New Roman"/>
          <w:sz w:val="24"/>
          <w:szCs w:val="24"/>
        </w:rPr>
        <w:lastRenderedPageBreak/>
        <w:t>Цуккерман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 В. Тембр и фактура в оркестровке Римского-Корсакова//В.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Цуккерман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 музыкально-теоретические очерки и этюды. – М.: Советский композитор, 1975</w:t>
      </w:r>
    </w:p>
    <w:p w14:paraId="45D1A524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>Чугунов Ю. Гармония в джазе. – М.: Современная музыка, 2003</w:t>
      </w:r>
    </w:p>
    <w:p w14:paraId="16B94174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>Чулаки М. Инструменты симфонического оркестра. – М.: Музыка, 1983</w:t>
      </w:r>
    </w:p>
    <w:p w14:paraId="094D75CE" w14:textId="77777777" w:rsidR="008E4A60" w:rsidRPr="00560CB0" w:rsidRDefault="008E4A60" w:rsidP="007B2D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0CB0">
        <w:rPr>
          <w:rFonts w:ascii="Times New Roman" w:hAnsi="Times New Roman" w:cs="Times New Roman"/>
          <w:i/>
          <w:sz w:val="24"/>
          <w:szCs w:val="24"/>
        </w:rPr>
        <w:t>Учебные пособия и репертуарные сборники</w:t>
      </w:r>
    </w:p>
    <w:p w14:paraId="7BAD12A2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Браун Р. Искусство создания танцевальной музыки на компьютере / Пер. с англ. – М.: изд-во 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ЭКОМ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>, 1998</w:t>
      </w:r>
    </w:p>
    <w:p w14:paraId="39B0D6E6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Гаранян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 Г. Аранжировка для эстрадных инструментов и вокально-инструментальных ансамблей. – М., 1983</w:t>
      </w:r>
    </w:p>
    <w:p w14:paraId="50310DBF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Клип И.,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Михуткина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 Н. </w:t>
      </w:r>
      <w:r w:rsidRPr="00560CB0">
        <w:rPr>
          <w:rStyle w:val="af"/>
          <w:rFonts w:ascii="Times New Roman" w:hAnsi="Times New Roman" w:cs="Times New Roman"/>
          <w:b w:val="0"/>
          <w:sz w:val="24"/>
          <w:szCs w:val="24"/>
        </w:rPr>
        <w:t>Нотная папка для синтезатора №2. Для средних классов музыкальной школы</w:t>
      </w:r>
      <w:r w:rsidRPr="00560CB0">
        <w:rPr>
          <w:rFonts w:ascii="Times New Roman" w:hAnsi="Times New Roman" w:cs="Times New Roman"/>
          <w:sz w:val="24"/>
          <w:szCs w:val="24"/>
        </w:rPr>
        <w:t>. В 4-х тетрадях. – М.: ДЕКА-ВС, 2008</w:t>
      </w:r>
    </w:p>
    <w:p w14:paraId="04E92A36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Красильников И. Хорошо синтезированный клавир: Альбом произведений для клавишного синтезатора. – М.: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Экон-информ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>, 2013</w:t>
      </w:r>
    </w:p>
    <w:p w14:paraId="00051A96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Красильников И.,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Алемская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 А., Клип И. Школа игры на синтезаторе: учеб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 xml:space="preserve">особие для учащихся младших, средних и старших классов детских музыкальных школ и детских школ искусств. – М.: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>, 2010</w:t>
      </w:r>
    </w:p>
    <w:p w14:paraId="5ED98C1C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И.М. Красильников, И.Л. Клип /Авт. методики/; И.Л. Клип /Сост. и ред./ </w:t>
      </w:r>
      <w:r w:rsidRPr="00560CB0">
        <w:rPr>
          <w:rStyle w:val="af"/>
          <w:rFonts w:ascii="Times New Roman" w:hAnsi="Times New Roman" w:cs="Times New Roman"/>
          <w:b w:val="0"/>
          <w:sz w:val="24"/>
          <w:szCs w:val="24"/>
        </w:rPr>
        <w:t>Нотная папка для синтезатора №1. Начальный период обучения</w:t>
      </w:r>
      <w:r w:rsidRPr="00560CB0">
        <w:rPr>
          <w:rFonts w:ascii="Times New Roman" w:hAnsi="Times New Roman" w:cs="Times New Roman"/>
          <w:sz w:val="24"/>
          <w:szCs w:val="24"/>
        </w:rPr>
        <w:t>. В 5-ти тетрадях. – М.: ДЕКА-ВС, 2007</w:t>
      </w:r>
    </w:p>
    <w:p w14:paraId="5AE10109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Красильников И., Клип И. Учусь аранжировке. Пьесы для синтезатора. Младшие классы. – М.: </w:t>
      </w:r>
      <w:hyperlink r:id="rId13" w:tooltip="Издательство" w:history="1">
        <w:r w:rsidRPr="00560CB0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Классика-</w:t>
        </w:r>
        <w:proofErr w:type="gramStart"/>
        <w:r w:rsidRPr="00560CB0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XXI</w:t>
        </w:r>
        <w:proofErr w:type="gramEnd"/>
      </w:hyperlink>
      <w:r w:rsidRPr="00560CB0">
        <w:rPr>
          <w:rFonts w:ascii="Times New Roman" w:hAnsi="Times New Roman" w:cs="Times New Roman"/>
          <w:sz w:val="24"/>
          <w:szCs w:val="24"/>
        </w:rPr>
        <w:t>, 2006</w:t>
      </w:r>
    </w:p>
    <w:p w14:paraId="04F1AF6F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>Красильников И., Кузьмичева Т. Народные песни и танцы в переложении для синтезатора и музыкального компьютера. Учебное пособие для учащихся детских музыкальных школ и детских школ искусств. – М., 2004</w:t>
      </w:r>
    </w:p>
    <w:p w14:paraId="46E3DDC9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Красильников И., Кузьмичева Т. </w:t>
      </w:r>
      <w:r w:rsidRPr="00560CB0">
        <w:rPr>
          <w:rStyle w:val="af"/>
          <w:rFonts w:ascii="Times New Roman" w:hAnsi="Times New Roman" w:cs="Times New Roman"/>
          <w:b w:val="0"/>
          <w:sz w:val="24"/>
          <w:szCs w:val="24"/>
        </w:rPr>
        <w:t>Произведения для ансамбля синтезаторов.</w:t>
      </w:r>
      <w:r w:rsidRPr="00560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CB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 xml:space="preserve">мет.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. для учащихся мл. и ср. классов ДМШ и ДШИ.– 2005 </w:t>
      </w:r>
    </w:p>
    <w:p w14:paraId="2EC04528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>Красильников И., Кузьмичева Т. Произведения для клавишного синтезатора. Волшебные клавиши: учеб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 xml:space="preserve">особие для учащихся младших и средних классов детских музыкальных школ и детских школ искусств. – М.: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>, 2008</w:t>
      </w:r>
    </w:p>
    <w:p w14:paraId="2129E0E8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Красильников, И., </w:t>
      </w: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Лискина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 Е. </w:t>
      </w:r>
      <w:r w:rsidRPr="00560CB0">
        <w:rPr>
          <w:rStyle w:val="af"/>
          <w:rFonts w:ascii="Times New Roman" w:hAnsi="Times New Roman" w:cs="Times New Roman"/>
          <w:b w:val="0"/>
          <w:sz w:val="24"/>
          <w:szCs w:val="24"/>
        </w:rPr>
        <w:t>Учусь аранжировке.</w:t>
      </w:r>
      <w:r w:rsidRPr="00560CB0">
        <w:rPr>
          <w:rFonts w:ascii="Times New Roman" w:hAnsi="Times New Roman" w:cs="Times New Roman"/>
          <w:sz w:val="24"/>
          <w:szCs w:val="24"/>
        </w:rPr>
        <w:t xml:space="preserve"> Пьесы для синтезатора. Средние классы. – 2-е изд. – М.: Классика-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>, 2008</w:t>
      </w:r>
    </w:p>
    <w:p w14:paraId="5EA5E1CC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Красильников И., Чудина В. </w:t>
      </w:r>
      <w:r w:rsidRPr="00560CB0">
        <w:rPr>
          <w:rStyle w:val="af"/>
          <w:rFonts w:ascii="Times New Roman" w:hAnsi="Times New Roman" w:cs="Times New Roman"/>
          <w:b w:val="0"/>
          <w:sz w:val="24"/>
          <w:szCs w:val="24"/>
        </w:rPr>
        <w:t>Учусь аранжировке.</w:t>
      </w:r>
      <w:r w:rsidRPr="00560CB0">
        <w:rPr>
          <w:rFonts w:ascii="Times New Roman" w:hAnsi="Times New Roman" w:cs="Times New Roman"/>
          <w:sz w:val="24"/>
          <w:szCs w:val="24"/>
        </w:rPr>
        <w:t xml:space="preserve"> Пьесы для синтезатора. Старшие классы. – М.: Классика-</w:t>
      </w:r>
      <w:proofErr w:type="gramStart"/>
      <w:r w:rsidRPr="00560CB0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560CB0">
        <w:rPr>
          <w:rFonts w:ascii="Times New Roman" w:hAnsi="Times New Roman" w:cs="Times New Roman"/>
          <w:sz w:val="24"/>
          <w:szCs w:val="24"/>
        </w:rPr>
        <w:t>, 2008</w:t>
      </w:r>
    </w:p>
    <w:p w14:paraId="1CD42DD2" w14:textId="77777777" w:rsidR="008E4A60" w:rsidRPr="00560CB0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CB0">
        <w:rPr>
          <w:rFonts w:ascii="Times New Roman" w:hAnsi="Times New Roman" w:cs="Times New Roman"/>
          <w:sz w:val="24"/>
          <w:szCs w:val="24"/>
        </w:rPr>
        <w:t xml:space="preserve">Петелин Р., Петелин Ю. Аранжировка музыки на </w:t>
      </w:r>
      <w:r w:rsidRPr="00560CB0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560CB0">
        <w:rPr>
          <w:rFonts w:ascii="Times New Roman" w:hAnsi="Times New Roman" w:cs="Times New Roman"/>
          <w:sz w:val="24"/>
          <w:szCs w:val="24"/>
        </w:rPr>
        <w:t>. – СПб: БХВ-Санкт-Петербург, 1999</w:t>
      </w:r>
    </w:p>
    <w:p w14:paraId="12EE9B8C" w14:textId="77777777" w:rsidR="008E4A60" w:rsidRPr="007B2D99" w:rsidRDefault="008E4A60" w:rsidP="007B2D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CB0">
        <w:rPr>
          <w:rFonts w:ascii="Times New Roman" w:hAnsi="Times New Roman" w:cs="Times New Roman"/>
          <w:sz w:val="24"/>
          <w:szCs w:val="24"/>
        </w:rPr>
        <w:t>Пешняк</w:t>
      </w:r>
      <w:proofErr w:type="spellEnd"/>
      <w:r w:rsidRPr="00560CB0">
        <w:rPr>
          <w:rFonts w:ascii="Times New Roman" w:hAnsi="Times New Roman" w:cs="Times New Roman"/>
          <w:sz w:val="24"/>
          <w:szCs w:val="24"/>
        </w:rPr>
        <w:t xml:space="preserve"> В. Курс игры на синтезаторе. Учебное пособие для детских музыкальных школ. – М.: Композ</w:t>
      </w:r>
      <w:r w:rsidRPr="007B2D99">
        <w:rPr>
          <w:rFonts w:ascii="Times New Roman" w:hAnsi="Times New Roman" w:cs="Times New Roman"/>
          <w:sz w:val="24"/>
          <w:szCs w:val="24"/>
        </w:rPr>
        <w:t>итор, 2000</w:t>
      </w:r>
    </w:p>
    <w:sectPr w:rsidR="008E4A60" w:rsidRPr="007B2D99" w:rsidSect="007B2D99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04F81" w14:textId="77777777" w:rsidR="0076437E" w:rsidRDefault="0076437E" w:rsidP="008E4A60">
      <w:pPr>
        <w:spacing w:after="0" w:line="240" w:lineRule="auto"/>
      </w:pPr>
      <w:r>
        <w:separator/>
      </w:r>
    </w:p>
  </w:endnote>
  <w:endnote w:type="continuationSeparator" w:id="0">
    <w:p w14:paraId="0D8A5D7A" w14:textId="77777777" w:rsidR="0076437E" w:rsidRDefault="0076437E" w:rsidP="008E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65D84" w14:textId="77777777" w:rsidR="0076437E" w:rsidRDefault="0076437E" w:rsidP="008E4A60">
      <w:pPr>
        <w:spacing w:after="0" w:line="240" w:lineRule="auto"/>
      </w:pPr>
      <w:r>
        <w:separator/>
      </w:r>
    </w:p>
  </w:footnote>
  <w:footnote w:type="continuationSeparator" w:id="0">
    <w:p w14:paraId="00914D47" w14:textId="77777777" w:rsidR="0076437E" w:rsidRDefault="0076437E" w:rsidP="008E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D4A05A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/>
      </w:rPr>
    </w:lvl>
  </w:abstractNum>
  <w:abstractNum w:abstractNumId="2">
    <w:nsid w:val="010661A6"/>
    <w:multiLevelType w:val="hybridMultilevel"/>
    <w:tmpl w:val="C21E98BA"/>
    <w:lvl w:ilvl="0" w:tplc="5DCA7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A60A5"/>
    <w:multiLevelType w:val="hybridMultilevel"/>
    <w:tmpl w:val="E7D0B5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3CF43AA"/>
    <w:multiLevelType w:val="hybridMultilevel"/>
    <w:tmpl w:val="3A985388"/>
    <w:lvl w:ilvl="0" w:tplc="414C5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871DB"/>
    <w:multiLevelType w:val="hybridMultilevel"/>
    <w:tmpl w:val="29924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115181"/>
    <w:multiLevelType w:val="hybridMultilevel"/>
    <w:tmpl w:val="15BAC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7126F"/>
    <w:multiLevelType w:val="hybridMultilevel"/>
    <w:tmpl w:val="1DA488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E0668"/>
    <w:multiLevelType w:val="hybridMultilevel"/>
    <w:tmpl w:val="FAC29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5136E"/>
    <w:multiLevelType w:val="hybridMultilevel"/>
    <w:tmpl w:val="26EA2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615299"/>
    <w:multiLevelType w:val="hybridMultilevel"/>
    <w:tmpl w:val="4CC23D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0AB7B97"/>
    <w:multiLevelType w:val="hybridMultilevel"/>
    <w:tmpl w:val="5F304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4091F"/>
    <w:multiLevelType w:val="hybridMultilevel"/>
    <w:tmpl w:val="4670CD1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7B5D3F"/>
    <w:multiLevelType w:val="hybridMultilevel"/>
    <w:tmpl w:val="252699F4"/>
    <w:lvl w:ilvl="0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3A924108"/>
    <w:multiLevelType w:val="hybridMultilevel"/>
    <w:tmpl w:val="494EA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80734"/>
    <w:multiLevelType w:val="hybridMultilevel"/>
    <w:tmpl w:val="0FDE2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73730"/>
    <w:multiLevelType w:val="hybridMultilevel"/>
    <w:tmpl w:val="CE88B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133A8"/>
    <w:multiLevelType w:val="hybridMultilevel"/>
    <w:tmpl w:val="08B4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D046C"/>
    <w:multiLevelType w:val="hybridMultilevel"/>
    <w:tmpl w:val="D3C4B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314188"/>
    <w:multiLevelType w:val="hybridMultilevel"/>
    <w:tmpl w:val="7E422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A32C4"/>
    <w:multiLevelType w:val="hybridMultilevel"/>
    <w:tmpl w:val="6C2A1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2D1CAA"/>
    <w:multiLevelType w:val="hybridMultilevel"/>
    <w:tmpl w:val="A2B0CA4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335AB"/>
    <w:multiLevelType w:val="hybridMultilevel"/>
    <w:tmpl w:val="2B84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335601"/>
    <w:multiLevelType w:val="hybridMultilevel"/>
    <w:tmpl w:val="DD92A71C"/>
    <w:lvl w:ilvl="0" w:tplc="E66A3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C602B"/>
    <w:multiLevelType w:val="hybridMultilevel"/>
    <w:tmpl w:val="4B66D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5473F"/>
    <w:multiLevelType w:val="hybridMultilevel"/>
    <w:tmpl w:val="2FD67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20"/>
  </w:num>
  <w:num w:numId="5">
    <w:abstractNumId w:val="16"/>
  </w:num>
  <w:num w:numId="6">
    <w:abstractNumId w:val="6"/>
  </w:num>
  <w:num w:numId="7">
    <w:abstractNumId w:val="15"/>
  </w:num>
  <w:num w:numId="8">
    <w:abstractNumId w:val="18"/>
  </w:num>
  <w:num w:numId="9">
    <w:abstractNumId w:val="19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3"/>
  </w:num>
  <w:num w:numId="22">
    <w:abstractNumId w:val="11"/>
  </w:num>
  <w:num w:numId="23">
    <w:abstractNumId w:val="7"/>
  </w:num>
  <w:num w:numId="24">
    <w:abstractNumId w:val="2"/>
  </w:num>
  <w:num w:numId="25">
    <w:abstractNumId w:val="24"/>
  </w:num>
  <w:num w:numId="26">
    <w:abstractNumId w:val="17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60"/>
    <w:rsid w:val="00077788"/>
    <w:rsid w:val="00147E32"/>
    <w:rsid w:val="002D03E8"/>
    <w:rsid w:val="00384FBD"/>
    <w:rsid w:val="003E09CF"/>
    <w:rsid w:val="004C1B81"/>
    <w:rsid w:val="00560CB0"/>
    <w:rsid w:val="0056180C"/>
    <w:rsid w:val="005D1853"/>
    <w:rsid w:val="006B1EBC"/>
    <w:rsid w:val="0075520D"/>
    <w:rsid w:val="0076437E"/>
    <w:rsid w:val="007B2D99"/>
    <w:rsid w:val="007D38CF"/>
    <w:rsid w:val="008E4A60"/>
    <w:rsid w:val="008F224A"/>
    <w:rsid w:val="00966F9B"/>
    <w:rsid w:val="009F2168"/>
    <w:rsid w:val="00B004BB"/>
    <w:rsid w:val="00EA7432"/>
    <w:rsid w:val="00F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4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E4A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4A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A6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A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page number"/>
    <w:basedOn w:val="a0"/>
    <w:rsid w:val="008E4A60"/>
  </w:style>
  <w:style w:type="paragraph" w:styleId="a4">
    <w:name w:val="footer"/>
    <w:basedOn w:val="a"/>
    <w:link w:val="a5"/>
    <w:rsid w:val="008E4A60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E4A60"/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paragraph" w:styleId="a6">
    <w:name w:val="footnote text"/>
    <w:basedOn w:val="a"/>
    <w:link w:val="a7"/>
    <w:rsid w:val="008E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8E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E4A60"/>
    <w:rPr>
      <w:vertAlign w:val="superscript"/>
    </w:rPr>
  </w:style>
  <w:style w:type="paragraph" w:styleId="a9">
    <w:name w:val="Body Text Indent"/>
    <w:basedOn w:val="a"/>
    <w:link w:val="aa"/>
    <w:rsid w:val="008E4A6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E4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E4A6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E4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E4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A60"/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paragraph" w:styleId="ad">
    <w:name w:val="Plain Text"/>
    <w:basedOn w:val="a"/>
    <w:link w:val="ae"/>
    <w:rsid w:val="008E4A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E4A6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Strong"/>
    <w:qFormat/>
    <w:rsid w:val="008E4A60"/>
    <w:rPr>
      <w:b/>
      <w:bCs/>
    </w:rPr>
  </w:style>
  <w:style w:type="character" w:styleId="af0">
    <w:name w:val="Hyperlink"/>
    <w:rsid w:val="008E4A60"/>
    <w:rPr>
      <w:color w:val="0000FF"/>
      <w:u w:val="single"/>
    </w:rPr>
  </w:style>
  <w:style w:type="paragraph" w:styleId="af1">
    <w:name w:val="header"/>
    <w:basedOn w:val="a"/>
    <w:link w:val="af2"/>
    <w:rsid w:val="008E4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8E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8E4A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8E4A6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8E4A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8E4A6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8E4A60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8E4A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No Spacing"/>
    <w:uiPriority w:val="1"/>
    <w:qFormat/>
    <w:rsid w:val="008E4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8E4A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7">
    <w:name w:val="Body Text"/>
    <w:basedOn w:val="a"/>
    <w:link w:val="af8"/>
    <w:uiPriority w:val="99"/>
    <w:semiHidden/>
    <w:unhideWhenUsed/>
    <w:rsid w:val="008E4A6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E4A60"/>
  </w:style>
  <w:style w:type="character" w:customStyle="1" w:styleId="11">
    <w:name w:val="Основной текст Знак1"/>
    <w:rsid w:val="008E4A60"/>
    <w:rPr>
      <w:rFonts w:ascii="Calibri" w:hAnsi="Calibri" w:cs="Calibri"/>
      <w:sz w:val="31"/>
      <w:szCs w:val="31"/>
    </w:rPr>
  </w:style>
  <w:style w:type="paragraph" w:customStyle="1" w:styleId="12">
    <w:name w:val="Абзац списка1"/>
    <w:basedOn w:val="a"/>
    <w:rsid w:val="008E4A6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3">
    <w:name w:val="Заголовок1"/>
    <w:basedOn w:val="a"/>
    <w:next w:val="af7"/>
    <w:rsid w:val="008F224A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E4A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4A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A6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A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page number"/>
    <w:basedOn w:val="a0"/>
    <w:rsid w:val="008E4A60"/>
  </w:style>
  <w:style w:type="paragraph" w:styleId="a4">
    <w:name w:val="footer"/>
    <w:basedOn w:val="a"/>
    <w:link w:val="a5"/>
    <w:rsid w:val="008E4A60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E4A60"/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paragraph" w:styleId="a6">
    <w:name w:val="footnote text"/>
    <w:basedOn w:val="a"/>
    <w:link w:val="a7"/>
    <w:rsid w:val="008E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8E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E4A60"/>
    <w:rPr>
      <w:vertAlign w:val="superscript"/>
    </w:rPr>
  </w:style>
  <w:style w:type="paragraph" w:styleId="a9">
    <w:name w:val="Body Text Indent"/>
    <w:basedOn w:val="a"/>
    <w:link w:val="aa"/>
    <w:rsid w:val="008E4A6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E4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E4A6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E4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E4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A60"/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paragraph" w:styleId="ad">
    <w:name w:val="Plain Text"/>
    <w:basedOn w:val="a"/>
    <w:link w:val="ae"/>
    <w:rsid w:val="008E4A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E4A6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Strong"/>
    <w:qFormat/>
    <w:rsid w:val="008E4A60"/>
    <w:rPr>
      <w:b/>
      <w:bCs/>
    </w:rPr>
  </w:style>
  <w:style w:type="character" w:styleId="af0">
    <w:name w:val="Hyperlink"/>
    <w:rsid w:val="008E4A60"/>
    <w:rPr>
      <w:color w:val="0000FF"/>
      <w:u w:val="single"/>
    </w:rPr>
  </w:style>
  <w:style w:type="paragraph" w:styleId="af1">
    <w:name w:val="header"/>
    <w:basedOn w:val="a"/>
    <w:link w:val="af2"/>
    <w:rsid w:val="008E4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8E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8E4A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8E4A6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8E4A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8E4A6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8E4A60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8E4A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No Spacing"/>
    <w:uiPriority w:val="1"/>
    <w:qFormat/>
    <w:rsid w:val="008E4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8E4A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7">
    <w:name w:val="Body Text"/>
    <w:basedOn w:val="a"/>
    <w:link w:val="af8"/>
    <w:uiPriority w:val="99"/>
    <w:semiHidden/>
    <w:unhideWhenUsed/>
    <w:rsid w:val="008E4A6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E4A60"/>
  </w:style>
  <w:style w:type="character" w:customStyle="1" w:styleId="11">
    <w:name w:val="Основной текст Знак1"/>
    <w:rsid w:val="008E4A60"/>
    <w:rPr>
      <w:rFonts w:ascii="Calibri" w:hAnsi="Calibri" w:cs="Calibri"/>
      <w:sz w:val="31"/>
      <w:szCs w:val="31"/>
    </w:rPr>
  </w:style>
  <w:style w:type="paragraph" w:customStyle="1" w:styleId="12">
    <w:name w:val="Абзац списка1"/>
    <w:basedOn w:val="a"/>
    <w:rsid w:val="008E4A6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3">
    <w:name w:val="Заголовок1"/>
    <w:basedOn w:val="a"/>
    <w:next w:val="af7"/>
    <w:rsid w:val="008F224A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on.ru/context/detail/id/85869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zelectron.ru/12contac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zelectron.ru/12contact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zelectron.ru/12contac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zelectron.ru/12contac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0064-62F1-45B6-8BDC-62C254A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7488</Words>
  <Characters>42685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</cp:lastModifiedBy>
  <cp:revision>6</cp:revision>
  <cp:lastPrinted>2022-09-30T08:56:00Z</cp:lastPrinted>
  <dcterms:created xsi:type="dcterms:W3CDTF">2022-09-30T08:48:00Z</dcterms:created>
  <dcterms:modified xsi:type="dcterms:W3CDTF">2022-09-30T08:57:00Z</dcterms:modified>
</cp:coreProperties>
</file>